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83CC2" w14:textId="77777777" w:rsidR="00956E44" w:rsidRPr="00956E44" w:rsidRDefault="00956E44" w:rsidP="00956E44">
      <w:pPr>
        <w:pBdr>
          <w:bottom w:val="single" w:sz="12" w:space="1" w:color="auto"/>
        </w:pBdr>
        <w:spacing w:after="200" w:line="276" w:lineRule="auto"/>
        <w:jc w:val="center"/>
        <w:rPr>
          <w:rFonts w:ascii="Calibri" w:eastAsia="Calibri" w:hAnsi="Calibri" w:cs="Times New Roman"/>
        </w:rPr>
      </w:pPr>
      <w:r w:rsidRPr="00956E44">
        <w:rPr>
          <w:rFonts w:ascii="Calibri" w:eastAsia="Calibri" w:hAnsi="Calibri" w:cs="Times New Roman"/>
          <w:noProof/>
        </w:rPr>
        <w:drawing>
          <wp:inline distT="0" distB="0" distL="0" distR="0" wp14:anchorId="1BF13C26" wp14:editId="109D3A20">
            <wp:extent cx="873760" cy="620202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62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F89CA" w14:textId="77777777" w:rsidR="00956E44" w:rsidRPr="00956E44" w:rsidRDefault="00956E44" w:rsidP="00956E4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56E44">
        <w:rPr>
          <w:rFonts w:ascii="Times New Roman" w:eastAsia="Calibri" w:hAnsi="Times New Roman" w:cs="Times New Roman"/>
          <w:b/>
          <w:sz w:val="24"/>
          <w:szCs w:val="24"/>
        </w:rPr>
        <w:t>REPUBLIKA E SHQIPËRISË</w:t>
      </w:r>
    </w:p>
    <w:p w14:paraId="1ED5BD69" w14:textId="77777777" w:rsidR="00956E44" w:rsidRPr="00956E44" w:rsidRDefault="00956E44" w:rsidP="00956E4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56E44">
        <w:rPr>
          <w:rFonts w:ascii="Times New Roman" w:eastAsia="Calibri" w:hAnsi="Times New Roman" w:cs="Times New Roman"/>
          <w:b/>
          <w:sz w:val="24"/>
          <w:szCs w:val="24"/>
        </w:rPr>
        <w:t>BASHKIA KAMËZ</w:t>
      </w:r>
    </w:p>
    <w:p w14:paraId="08D03360" w14:textId="77777777" w:rsidR="00956E44" w:rsidRPr="00956E44" w:rsidRDefault="00956E44" w:rsidP="00956E44">
      <w:pPr>
        <w:spacing w:after="200" w:line="276" w:lineRule="auto"/>
        <w:rPr>
          <w:rFonts w:ascii="Calibri" w:eastAsia="Calibri" w:hAnsi="Calibri" w:cs="Times New Roman"/>
          <w:b/>
          <w:bCs/>
        </w:rPr>
      </w:pPr>
      <w:r w:rsidRPr="00956E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Nr. ______ </w:t>
      </w:r>
      <w:proofErr w:type="spellStart"/>
      <w:r w:rsidRPr="00956E44">
        <w:rPr>
          <w:rFonts w:ascii="Times New Roman" w:eastAsia="Calibri" w:hAnsi="Times New Roman" w:cs="Times New Roman"/>
          <w:b/>
          <w:bCs/>
          <w:sz w:val="24"/>
          <w:szCs w:val="24"/>
        </w:rPr>
        <w:t>prot.</w:t>
      </w:r>
      <w:proofErr w:type="spellEnd"/>
      <w:r w:rsidRPr="00956E44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956E44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956E44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956E44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956E44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956E44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    </w:t>
      </w:r>
      <w:proofErr w:type="spellStart"/>
      <w:r w:rsidRPr="00956E44">
        <w:rPr>
          <w:rFonts w:ascii="Times New Roman" w:eastAsia="Calibri" w:hAnsi="Times New Roman" w:cs="Times New Roman"/>
          <w:b/>
          <w:bCs/>
          <w:sz w:val="24"/>
          <w:szCs w:val="24"/>
        </w:rPr>
        <w:t>Kamëz</w:t>
      </w:r>
      <w:proofErr w:type="spellEnd"/>
      <w:r w:rsidRPr="00956E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56E44">
        <w:rPr>
          <w:rFonts w:ascii="Times New Roman" w:eastAsia="Calibri" w:hAnsi="Times New Roman" w:cs="Times New Roman"/>
          <w:b/>
          <w:bCs/>
          <w:sz w:val="24"/>
          <w:szCs w:val="24"/>
        </w:rPr>
        <w:t>më</w:t>
      </w:r>
      <w:proofErr w:type="spellEnd"/>
      <w:r w:rsidRPr="00956E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26.10.2026</w:t>
      </w:r>
    </w:p>
    <w:p w14:paraId="364F8F44" w14:textId="77777777" w:rsidR="00956E44" w:rsidRPr="00956E44" w:rsidRDefault="00956E44" w:rsidP="00956E44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53"/>
      </w:tblGrid>
      <w:tr w:rsidR="00956E44" w:rsidRPr="00956E44" w14:paraId="69C4D1CD" w14:textId="77777777" w:rsidTr="001574D4">
        <w:trPr>
          <w:trHeight w:val="631"/>
        </w:trPr>
        <w:tc>
          <w:tcPr>
            <w:tcW w:w="9053" w:type="dxa"/>
            <w:shd w:val="clear" w:color="auto" w:fill="FFFF00"/>
          </w:tcPr>
          <w:p w14:paraId="2537EFAF" w14:textId="77777777" w:rsidR="00956E44" w:rsidRPr="00956E44" w:rsidRDefault="00956E44" w:rsidP="00956E44">
            <w:pPr>
              <w:shd w:val="clear" w:color="auto" w:fill="FFFF00"/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FF0000"/>
                <w:sz w:val="28"/>
                <w:szCs w:val="28"/>
                <w:lang w:val="it-IT"/>
              </w:rPr>
            </w:pPr>
            <w:r w:rsidRPr="00956E44">
              <w:rPr>
                <w:rFonts w:ascii="Times New Roman" w:eastAsia="MS Mincho" w:hAnsi="Times New Roman" w:cs="Times New Roman"/>
                <w:b/>
                <w:color w:val="FF0000"/>
                <w:sz w:val="28"/>
                <w:szCs w:val="28"/>
                <w:lang w:val="it-IT"/>
              </w:rPr>
              <w:t xml:space="preserve">NJOFTIM MBI REZULTATET E VERIFIKIMIT PARAPRAK </w:t>
            </w:r>
          </w:p>
          <w:p w14:paraId="6DF2C717" w14:textId="77777777" w:rsidR="00956E44" w:rsidRPr="00956E44" w:rsidRDefault="00956E44" w:rsidP="00956E44">
            <w:pPr>
              <w:shd w:val="clear" w:color="auto" w:fill="FFFF00"/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FF0000"/>
                <w:sz w:val="28"/>
                <w:szCs w:val="28"/>
                <w:lang w:val="it-IT"/>
              </w:rPr>
            </w:pPr>
            <w:r w:rsidRPr="00956E44">
              <w:rPr>
                <w:rFonts w:ascii="Times New Roman" w:eastAsia="MS Mincho" w:hAnsi="Times New Roman" w:cs="Times New Roman"/>
                <w:b/>
                <w:color w:val="FF0000"/>
                <w:sz w:val="28"/>
                <w:szCs w:val="28"/>
                <w:lang w:val="it-IT"/>
              </w:rPr>
              <w:t>PËR PRANIMIN NË SHËRBIMIN CIVIL</w:t>
            </w:r>
          </w:p>
          <w:p w14:paraId="15CCB83E" w14:textId="77777777" w:rsidR="00956E44" w:rsidRPr="00956E44" w:rsidRDefault="00956E44" w:rsidP="00956E4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6E4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NE KATEGORINE EKZEKUTIVE</w:t>
            </w:r>
          </w:p>
        </w:tc>
      </w:tr>
    </w:tbl>
    <w:p w14:paraId="3EB196EA" w14:textId="77777777" w:rsidR="00956E44" w:rsidRPr="00956E44" w:rsidRDefault="00956E44" w:rsidP="00956E44">
      <w:pPr>
        <w:spacing w:after="0" w:line="276" w:lineRule="auto"/>
        <w:rPr>
          <w:rFonts w:ascii="Times New Roman" w:eastAsiaTheme="minorEastAsia" w:hAnsi="Times New Roman"/>
          <w:b/>
          <w:sz w:val="12"/>
          <w:szCs w:val="12"/>
          <w:lang w:val="it-IT"/>
        </w:rPr>
      </w:pPr>
    </w:p>
    <w:p w14:paraId="3DF768FF" w14:textId="77777777" w:rsidR="00956E44" w:rsidRPr="00956E44" w:rsidRDefault="00956E44" w:rsidP="00956E44">
      <w:pPr>
        <w:spacing w:after="0" w:line="276" w:lineRule="auto"/>
        <w:rPr>
          <w:rFonts w:ascii="Times New Roman" w:eastAsiaTheme="minorEastAsia" w:hAnsi="Times New Roman"/>
          <w:b/>
          <w:sz w:val="2"/>
          <w:szCs w:val="2"/>
          <w:lang w:val="it-IT"/>
        </w:rPr>
      </w:pPr>
    </w:p>
    <w:p w14:paraId="5783DE3E" w14:textId="77777777" w:rsidR="00956E44" w:rsidRPr="00956E44" w:rsidRDefault="00956E44" w:rsidP="00956E44">
      <w:p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it-IT"/>
        </w:rPr>
      </w:pPr>
      <w:r w:rsidRPr="00956E44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zbatim të nenit 25 të ligjit 152/2013 “Për nëpunësin civil”, si dhe si </w:t>
      </w:r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>VKM-</w:t>
      </w:r>
      <w:proofErr w:type="spellStart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>në</w:t>
      </w:r>
      <w:proofErr w:type="spellEnd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 xml:space="preserve"> nr. 243, date 18.3.2015 “</w:t>
      </w:r>
      <w:proofErr w:type="spellStart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>Për</w:t>
      </w:r>
      <w:proofErr w:type="spellEnd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>pranimin</w:t>
      </w:r>
      <w:proofErr w:type="spellEnd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>lëvizjen</w:t>
      </w:r>
      <w:proofErr w:type="spellEnd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>paralele</w:t>
      </w:r>
      <w:proofErr w:type="spellEnd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>periudhën</w:t>
      </w:r>
      <w:proofErr w:type="spellEnd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 xml:space="preserve"> e proves </w:t>
      </w:r>
      <w:proofErr w:type="spellStart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>emërimin</w:t>
      </w:r>
      <w:proofErr w:type="spellEnd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 xml:space="preserve"> ne </w:t>
      </w:r>
      <w:proofErr w:type="spellStart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>kategorinë</w:t>
      </w:r>
      <w:proofErr w:type="spellEnd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>ekzekutive</w:t>
      </w:r>
      <w:proofErr w:type="spellEnd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 xml:space="preserve">”, </w:t>
      </w:r>
      <w:proofErr w:type="spellStart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proofErr w:type="spellEnd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Times New Roman" w:hAnsi="Times New Roman" w:cs="Times New Roman"/>
          <w:bCs/>
          <w:sz w:val="24"/>
          <w:szCs w:val="24"/>
        </w:rPr>
        <w:t>ndryshuar</w:t>
      </w:r>
      <w:proofErr w:type="spellEnd"/>
      <w:r w:rsidRPr="00956E44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Burimet Njerëzore në </w:t>
      </w:r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t-IT"/>
        </w:rPr>
        <w:t>Institucionin e Bashkise Kamëz,</w:t>
      </w:r>
      <w:r w:rsidRPr="00956E44"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  <w:t xml:space="preserve"> </w:t>
      </w:r>
      <w:r w:rsidRPr="00956E44">
        <w:rPr>
          <w:rFonts w:ascii="Times New Roman" w:eastAsia="Calibri" w:hAnsi="Times New Roman" w:cs="Times New Roman"/>
          <w:sz w:val="24"/>
          <w:szCs w:val="24"/>
          <w:lang w:val="it-IT"/>
        </w:rPr>
        <w:t>në përfundim të verifikimit paraprak të kandidatëve, për përmbushjen e kushteve të pranimit në shërbimin civil dhe kërkesave të veçanta të shpallura në shpalljet për konkurrim, njofton se Kandidatët e kualifikuar për të vazhduar fazën e dytë të konkurimit, janë:</w:t>
      </w:r>
    </w:p>
    <w:p w14:paraId="78F1E808" w14:textId="77777777" w:rsidR="00956E44" w:rsidRPr="00956E44" w:rsidRDefault="00956E44" w:rsidP="00956E44">
      <w:pPr>
        <w:spacing w:after="0"/>
        <w:rPr>
          <w:rFonts w:ascii="Times New Roman" w:eastAsiaTheme="minorEastAsia" w:hAnsi="Times New Roman"/>
          <w:b/>
          <w:bCs/>
          <w:color w:val="000000" w:themeColor="text1"/>
          <w:sz w:val="24"/>
          <w:szCs w:val="24"/>
        </w:rPr>
      </w:pPr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 (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dy</w:t>
      </w:r>
      <w:proofErr w:type="spellEnd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pozicione</w:t>
      </w:r>
      <w:proofErr w:type="spellEnd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Specialist 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Sektorit</w:t>
      </w:r>
      <w:proofErr w:type="spellEnd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Vlerësimit</w:t>
      </w:r>
      <w:proofErr w:type="spellEnd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Detyrimit</w:t>
      </w:r>
      <w:proofErr w:type="spellEnd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&amp; 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Menaxhimit</w:t>
      </w:r>
      <w:proofErr w:type="spellEnd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Borxhit</w:t>
      </w:r>
      <w:proofErr w:type="spellEnd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Drejtoria</w:t>
      </w:r>
      <w:proofErr w:type="spellEnd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Taksave</w:t>
      </w:r>
      <w:proofErr w:type="spellEnd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dhe</w:t>
      </w:r>
      <w:proofErr w:type="spellEnd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Tarifave</w:t>
      </w:r>
      <w:proofErr w:type="spellEnd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Vendore</w:t>
      </w:r>
      <w:proofErr w:type="spellEnd"/>
      <w:r w:rsidRPr="00956E44">
        <w:rPr>
          <w:rFonts w:ascii="Times New Roman" w:eastAsia="Calibri" w:hAnsi="Times New Roman" w:cs="Times New Roman"/>
          <w:sz w:val="24"/>
          <w:szCs w:val="24"/>
          <w:lang w:val="it-IT"/>
        </w:rPr>
        <w:t>, me Kategori page IV-2/IV-3</w:t>
      </w:r>
      <w:r w:rsidRPr="00956E44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:</w:t>
      </w:r>
    </w:p>
    <w:p w14:paraId="735F703E" w14:textId="77777777" w:rsidR="00956E44" w:rsidRPr="00956E44" w:rsidRDefault="00956E44" w:rsidP="00956E44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Theme="minorEastAsia" w:hAnsi="Times New Roman"/>
          <w:b/>
          <w:bCs/>
          <w:color w:val="000000" w:themeColor="text1"/>
          <w:sz w:val="24"/>
          <w:szCs w:val="24"/>
        </w:rPr>
      </w:pPr>
      <w:r w:rsidRPr="00956E44">
        <w:rPr>
          <w:rFonts w:ascii="Times New Roman" w:eastAsiaTheme="minorEastAsia" w:hAnsi="Times New Roman"/>
          <w:b/>
          <w:bCs/>
          <w:color w:val="000000" w:themeColor="text1"/>
          <w:sz w:val="24"/>
          <w:szCs w:val="24"/>
        </w:rPr>
        <w:t xml:space="preserve"> </w:t>
      </w:r>
      <w:r w:rsidRPr="00956E44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Ina Myrto</w:t>
      </w:r>
    </w:p>
    <w:p w14:paraId="2F61E5BF" w14:textId="77777777" w:rsidR="00956E44" w:rsidRPr="00956E44" w:rsidRDefault="00956E44" w:rsidP="00956E44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Theme="minorEastAsia" w:hAnsi="Times New Roman"/>
          <w:b/>
          <w:bCs/>
          <w:color w:val="000000" w:themeColor="text1"/>
          <w:sz w:val="24"/>
          <w:szCs w:val="24"/>
        </w:rPr>
      </w:pPr>
      <w:r w:rsidRPr="00956E44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 Jugerta Tollja.</w:t>
      </w:r>
    </w:p>
    <w:p w14:paraId="59B7A787" w14:textId="77777777" w:rsidR="00956E44" w:rsidRPr="00956E44" w:rsidRDefault="00956E44" w:rsidP="00956E44">
      <w:pPr>
        <w:spacing w:after="0"/>
        <w:ind w:left="720"/>
        <w:contextualSpacing/>
        <w:rPr>
          <w:rFonts w:ascii="Times New Roman" w:eastAsiaTheme="minorEastAsia" w:hAnsi="Times New Roman"/>
          <w:b/>
          <w:bCs/>
          <w:color w:val="000000" w:themeColor="text1"/>
          <w:sz w:val="14"/>
          <w:szCs w:val="14"/>
        </w:rPr>
      </w:pPr>
    </w:p>
    <w:p w14:paraId="75A2C965" w14:textId="77777777" w:rsidR="00956E44" w:rsidRPr="00956E44" w:rsidRDefault="00956E44" w:rsidP="00956E44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Cs/>
          <w:sz w:val="12"/>
          <w:szCs w:val="12"/>
          <w:lang w:val="it-IT"/>
        </w:rPr>
      </w:pPr>
    </w:p>
    <w:p w14:paraId="0115225A" w14:textId="77777777" w:rsidR="00956E44" w:rsidRPr="00956E44" w:rsidRDefault="00956E44" w:rsidP="00956E44">
      <w:pPr>
        <w:spacing w:before="240" w:after="240" w:line="276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Testimi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shkrim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do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zhvillohet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ambientet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r w:rsidRPr="00956E44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it-IT"/>
        </w:rPr>
        <w:t>Institucionit Bashkia Kamëz</w:t>
      </w:r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datën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956E44">
        <w:rPr>
          <w:rFonts w:ascii="Times New Roman" w:eastAsia="MS Mincho" w:hAnsi="Times New Roman" w:cs="Times New Roman"/>
          <w:b/>
          <w:bCs/>
          <w:sz w:val="24"/>
          <w:szCs w:val="24"/>
        </w:rPr>
        <w:t>27.10.2026,</w:t>
      </w:r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b/>
          <w:bCs/>
          <w:sz w:val="24"/>
          <w:szCs w:val="24"/>
        </w:rPr>
        <w:t>ora</w:t>
      </w:r>
      <w:proofErr w:type="spellEnd"/>
      <w:r w:rsidRPr="00956E44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10.00,</w:t>
      </w:r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kandidatët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cilët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kanë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grumbulluar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vlerësimin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shkrim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më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shumë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se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gjysmën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pikëve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do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kalojnë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intervistën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strukturuar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goje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cila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do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te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zhvillohet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956E44">
        <w:rPr>
          <w:rFonts w:ascii="Times New Roman" w:eastAsia="MS Mincho" w:hAnsi="Times New Roman" w:cs="Times New Roman"/>
          <w:sz w:val="24"/>
          <w:szCs w:val="24"/>
        </w:rPr>
        <w:t>datë</w:t>
      </w:r>
      <w:proofErr w:type="spellEnd"/>
      <w:r w:rsidRPr="00956E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956E44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29.10.2026, </w:t>
      </w:r>
      <w:proofErr w:type="spellStart"/>
      <w:r w:rsidRPr="00956E44">
        <w:rPr>
          <w:rFonts w:ascii="Times New Roman" w:eastAsia="MS Mincho" w:hAnsi="Times New Roman" w:cs="Times New Roman"/>
          <w:b/>
          <w:bCs/>
          <w:sz w:val="24"/>
          <w:szCs w:val="24"/>
        </w:rPr>
        <w:t>ora</w:t>
      </w:r>
      <w:proofErr w:type="spellEnd"/>
      <w:r w:rsidRPr="00956E44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10.00.</w:t>
      </w:r>
    </w:p>
    <w:p w14:paraId="22D39783" w14:textId="77777777" w:rsidR="00956E44" w:rsidRPr="00956E44" w:rsidRDefault="00956E44" w:rsidP="00956E44">
      <w:pPr>
        <w:spacing w:before="240" w:after="24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2A6834A4" w14:textId="77777777" w:rsidR="00956E44" w:rsidRPr="00956E44" w:rsidRDefault="00956E44" w:rsidP="00956E44">
      <w:pPr>
        <w:spacing w:before="240" w:after="240" w:line="276" w:lineRule="auto"/>
        <w:jc w:val="center"/>
        <w:rPr>
          <w:rFonts w:ascii="Times New Roman" w:eastAsia="MS Mincho" w:hAnsi="Times New Roman" w:cs="Times New Roman"/>
          <w:b/>
        </w:rPr>
      </w:pPr>
      <w:r w:rsidRPr="00956E44">
        <w:rPr>
          <w:rFonts w:ascii="Times New Roman" w:eastAsia="MS Mincho" w:hAnsi="Times New Roman" w:cs="Times New Roman"/>
          <w:b/>
          <w:sz w:val="24"/>
          <w:szCs w:val="24"/>
        </w:rPr>
        <w:t>BASHKIA KAMEZ</w:t>
      </w:r>
    </w:p>
    <w:p w14:paraId="7AB83175" w14:textId="77777777" w:rsidR="00956E44" w:rsidRPr="00956E44" w:rsidRDefault="00956E44" w:rsidP="00956E44">
      <w:pPr>
        <w:spacing w:after="240" w:line="276" w:lineRule="auto"/>
        <w:jc w:val="center"/>
        <w:rPr>
          <w:rFonts w:ascii="Times New Roman" w:eastAsia="MS Mincho" w:hAnsi="Times New Roman" w:cs="Times New Roman"/>
          <w:b/>
        </w:rPr>
      </w:pPr>
      <w:r w:rsidRPr="00956E44">
        <w:rPr>
          <w:rFonts w:ascii="Times New Roman" w:eastAsia="MS Mincho" w:hAnsi="Times New Roman" w:cs="Times New Roman"/>
          <w:b/>
        </w:rPr>
        <w:t>DREJTORIA E BURIMEVE NJEREZORE</w:t>
      </w:r>
    </w:p>
    <w:p w14:paraId="074E4EB4" w14:textId="77777777" w:rsidR="00956E44" w:rsidRPr="00956E44" w:rsidRDefault="00956E44" w:rsidP="00956E4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2E0E8E" w14:textId="77777777" w:rsidR="00956E44" w:rsidRPr="00956E44" w:rsidRDefault="00956E44" w:rsidP="00956E44">
      <w:pPr>
        <w:tabs>
          <w:tab w:val="left" w:pos="517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4D506F94" w14:textId="77777777" w:rsidR="00956E44" w:rsidRDefault="00956E44"/>
    <w:sectPr w:rsidR="00956E44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B9990" w14:textId="77777777" w:rsidR="0040776D" w:rsidRPr="00EE57F5" w:rsidRDefault="00956E44" w:rsidP="0040776D">
    <w:pPr>
      <w:pBdr>
        <w:top w:val="single" w:sz="4" w:space="0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eastAsia="Times New Roman"/>
        <w:sz w:val="16"/>
        <w:szCs w:val="16"/>
        <w:lang w:val="it-IT"/>
      </w:rPr>
    </w:pPr>
    <w:bookmarkStart w:id="0" w:name="_Hlk162425909"/>
    <w:r w:rsidRPr="00EE57F5">
      <w:rPr>
        <w:rFonts w:eastAsia="Times New Roman"/>
        <w:sz w:val="16"/>
        <w:szCs w:val="16"/>
        <w:lang w:val="it-IT"/>
      </w:rPr>
      <w:t xml:space="preserve">Adresa: Bulevardi “Nene Tereza”, nr. 492 </w:t>
    </w:r>
    <w:r w:rsidRPr="00EE57F5">
      <w:rPr>
        <w:rFonts w:eastAsia="Times New Roman"/>
        <w:sz w:val="16"/>
        <w:szCs w:val="16"/>
        <w:lang w:val="it-IT"/>
      </w:rPr>
      <w:t>Kamëz, tel.: +355 47 200 177, e-mail: info@kamza.gov.al, web:www.kamza.gov.al</w:t>
    </w:r>
  </w:p>
  <w:bookmarkEnd w:id="0"/>
  <w:p w14:paraId="6FCF3580" w14:textId="77777777" w:rsidR="0040776D" w:rsidRDefault="00956E44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11ED8"/>
    <w:multiLevelType w:val="hybridMultilevel"/>
    <w:tmpl w:val="FAF2BBC8"/>
    <w:lvl w:ilvl="0" w:tplc="41DE538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E44"/>
    <w:rsid w:val="0095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ED3B6"/>
  <w15:chartTrackingRefBased/>
  <w15:docId w15:val="{329F6F3B-8F98-458D-BDBD-3EA8DD63B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56E44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956E44"/>
    <w:rPr>
      <w:rFonts w:ascii="Calibri" w:eastAsia="Calibri" w:hAnsi="Calibri" w:cs="Times New Roman"/>
    </w:rPr>
  </w:style>
  <w:style w:type="table" w:customStyle="1" w:styleId="TableGrid2">
    <w:name w:val="Table Grid2"/>
    <w:basedOn w:val="TableNormal"/>
    <w:next w:val="TableGrid"/>
    <w:uiPriority w:val="39"/>
    <w:rsid w:val="00956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56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2026-10-26T11:56:00Z</dcterms:created>
  <dcterms:modified xsi:type="dcterms:W3CDTF">2026-10-26T11:58:00Z</dcterms:modified>
</cp:coreProperties>
</file>