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7948" w14:textId="77777777" w:rsidR="00B6758F" w:rsidRDefault="00B6758F" w:rsidP="00B6758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4299110" wp14:editId="19AED414">
            <wp:extent cx="1120140" cy="755374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565" cy="80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DA297" w14:textId="77777777" w:rsidR="00B6758F" w:rsidRPr="00005D37" w:rsidRDefault="00B6758F" w:rsidP="00B6758F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REPUBLIKA E SHQIPËRISË</w:t>
      </w:r>
    </w:p>
    <w:p w14:paraId="01232FC2" w14:textId="77777777" w:rsidR="00B6758F" w:rsidRDefault="00B6758F" w:rsidP="00B6758F">
      <w:pPr>
        <w:spacing w:after="0"/>
        <w:jc w:val="center"/>
        <w:rPr>
          <w:rFonts w:ascii="Times New Roman" w:hAnsi="Times New Roman"/>
          <w:b/>
          <w:sz w:val="24"/>
        </w:rPr>
      </w:pPr>
      <w:r w:rsidRPr="00005D37">
        <w:rPr>
          <w:rFonts w:ascii="Times New Roman" w:hAnsi="Times New Roman"/>
          <w:b/>
          <w:sz w:val="24"/>
        </w:rPr>
        <w:t>BASHKIA KAMËZ</w:t>
      </w:r>
    </w:p>
    <w:p w14:paraId="3DEBE218" w14:textId="77777777" w:rsidR="00B6758F" w:rsidRPr="00005D37" w:rsidRDefault="00B6758F" w:rsidP="00B6758F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DREJTORIA E BURIMEVE NJERËZORE</w:t>
      </w:r>
    </w:p>
    <w:p w14:paraId="1D4D8A8A" w14:textId="1F1A57B1" w:rsidR="00B6758F" w:rsidRDefault="00B6758F" w:rsidP="00B6758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Nr.              </w:t>
      </w:r>
      <w:proofErr w:type="spellStart"/>
      <w:r w:rsidRPr="00EE4379">
        <w:rPr>
          <w:rFonts w:ascii="Times New Roman" w:hAnsi="Times New Roman"/>
          <w:sz w:val="24"/>
          <w:szCs w:val="24"/>
        </w:rPr>
        <w:t>prot.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Kamëz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="009528C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.01.2026</w:t>
      </w:r>
    </w:p>
    <w:p w14:paraId="42C88A94" w14:textId="77777777" w:rsidR="00B6758F" w:rsidRPr="00D87EB0" w:rsidRDefault="00B6758F" w:rsidP="00B6758F">
      <w:pPr>
        <w:spacing w:after="0"/>
        <w:rPr>
          <w:rFonts w:ascii="Times New Roman" w:hAnsi="Times New Roman"/>
          <w:sz w:val="24"/>
          <w:szCs w:val="24"/>
          <w:lang w:val="de-DE"/>
        </w:rPr>
      </w:pPr>
    </w:p>
    <w:p w14:paraId="22791D52" w14:textId="77777777" w:rsidR="00B6758F" w:rsidRPr="009D07E8" w:rsidRDefault="00B6758F" w:rsidP="00B6758F">
      <w:pPr>
        <w:spacing w:after="0"/>
        <w:jc w:val="center"/>
        <w:rPr>
          <w:rFonts w:ascii="Times New Roman" w:hAnsi="Times New Roman"/>
          <w:b/>
          <w:highlight w:val="yellow"/>
          <w:lang w:val="de-DE"/>
        </w:rPr>
      </w:pPr>
      <w:r w:rsidRPr="009D07E8">
        <w:rPr>
          <w:rFonts w:ascii="Times New Roman" w:hAnsi="Times New Roman"/>
          <w:b/>
          <w:highlight w:val="yellow"/>
          <w:lang w:val="de-DE"/>
        </w:rPr>
        <w:t>SHPALLJE PËR LËVIZJE PARALELE ,</w:t>
      </w:r>
      <w:r>
        <w:rPr>
          <w:rFonts w:ascii="Times New Roman" w:hAnsi="Times New Roman"/>
          <w:b/>
          <w:highlight w:val="yellow"/>
          <w:lang w:val="de-DE"/>
        </w:rPr>
        <w:t xml:space="preserve"> </w:t>
      </w:r>
      <w:r w:rsidRPr="009D07E8">
        <w:rPr>
          <w:rFonts w:ascii="Times New Roman" w:hAnsi="Times New Roman"/>
          <w:b/>
          <w:highlight w:val="yellow"/>
          <w:lang w:val="de-DE"/>
        </w:rPr>
        <w:t>PRANIM JASHTË SHËRBIMIT CIVIL</w:t>
      </w:r>
    </w:p>
    <w:p w14:paraId="1B668631" w14:textId="77777777" w:rsidR="00B6758F" w:rsidRPr="00695078" w:rsidRDefault="00B6758F" w:rsidP="00B6758F">
      <w:pPr>
        <w:spacing w:after="0"/>
        <w:jc w:val="center"/>
        <w:rPr>
          <w:rFonts w:ascii="Times New Roman" w:hAnsi="Times New Roman"/>
          <w:b/>
          <w:lang w:val="de-DE"/>
        </w:rPr>
      </w:pPr>
      <w:r w:rsidRPr="009D07E8">
        <w:rPr>
          <w:rFonts w:ascii="Times New Roman" w:hAnsi="Times New Roman"/>
          <w:b/>
          <w:highlight w:val="yellow"/>
          <w:lang w:val="de-DE"/>
        </w:rPr>
        <w:t xml:space="preserve">NË KATEGORINË </w:t>
      </w:r>
      <w:r>
        <w:rPr>
          <w:rFonts w:ascii="Times New Roman" w:hAnsi="Times New Roman"/>
          <w:b/>
          <w:lang w:val="de-DE"/>
        </w:rPr>
        <w:t>EKZEKUTIVE</w:t>
      </w:r>
    </w:p>
    <w:p w14:paraId="4736D081" w14:textId="77777777" w:rsidR="00B6758F" w:rsidRPr="00D87EB0" w:rsidRDefault="00B6758F" w:rsidP="00B6758F">
      <w:pPr>
        <w:spacing w:after="0"/>
        <w:jc w:val="center"/>
        <w:rPr>
          <w:rFonts w:ascii="Times New Roman" w:hAnsi="Times New Roman"/>
          <w:b/>
          <w:sz w:val="24"/>
          <w:szCs w:val="24"/>
          <w:lang w:val="de-DE"/>
        </w:rPr>
      </w:pPr>
    </w:p>
    <w:p w14:paraId="1CE9C260" w14:textId="30075196" w:rsidR="00B6758F" w:rsidRDefault="00B6758F" w:rsidP="00B6758F">
      <w:pPr>
        <w:spacing w:after="240"/>
        <w:jc w:val="both"/>
        <w:rPr>
          <w:rFonts w:ascii="Times New Roman" w:hAnsi="Times New Roman"/>
          <w:b/>
          <w:sz w:val="18"/>
          <w:szCs w:val="18"/>
        </w:rPr>
      </w:pPr>
      <w:r w:rsidRPr="00070ABF">
        <w:rPr>
          <w:rFonts w:ascii="Times New Roman" w:hAnsi="Times New Roman"/>
          <w:b/>
          <w:sz w:val="18"/>
          <w:szCs w:val="18"/>
        </w:rPr>
        <w:t>LLOJI I DIPLOMES</w:t>
      </w:r>
      <w:r>
        <w:rPr>
          <w:rFonts w:ascii="Times New Roman" w:hAnsi="Times New Roman"/>
          <w:b/>
          <w:sz w:val="18"/>
          <w:szCs w:val="18"/>
        </w:rPr>
        <w:t xml:space="preserve">: SHKENCA EONOMIKE, </w:t>
      </w:r>
      <w:r w:rsidRPr="00070ABF">
        <w:rPr>
          <w:rFonts w:ascii="Times New Roman" w:hAnsi="Times New Roman"/>
          <w:b/>
          <w:sz w:val="18"/>
          <w:szCs w:val="18"/>
        </w:rPr>
        <w:t>NIVELI MINIMAL I DIPLOMES</w:t>
      </w:r>
      <w:r>
        <w:rPr>
          <w:rFonts w:ascii="Times New Roman" w:hAnsi="Times New Roman"/>
          <w:b/>
          <w:sz w:val="18"/>
          <w:szCs w:val="18"/>
        </w:rPr>
        <w:t>: BACHELOR.</w:t>
      </w:r>
    </w:p>
    <w:p w14:paraId="4ED2AABA" w14:textId="77777777" w:rsidR="00B6758F" w:rsidRPr="00DE03EB" w:rsidRDefault="00B6758F" w:rsidP="00B6758F">
      <w:pPr>
        <w:spacing w:after="240"/>
        <w:jc w:val="both"/>
        <w:rPr>
          <w:rFonts w:ascii="Times New Roman" w:hAnsi="Times New Roman"/>
        </w:rPr>
      </w:pPr>
      <w:proofErr w:type="spellStart"/>
      <w:r w:rsidRPr="00695078">
        <w:rPr>
          <w:rFonts w:ascii="Times New Roman" w:hAnsi="Times New Roman"/>
        </w:rPr>
        <w:t>Në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zbatim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nenit</w:t>
      </w:r>
      <w:proofErr w:type="spellEnd"/>
      <w:r w:rsidRPr="00695078">
        <w:rPr>
          <w:rFonts w:ascii="Times New Roman" w:hAnsi="Times New Roman"/>
        </w:rPr>
        <w:t xml:space="preserve"> 26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Ligjit</w:t>
      </w:r>
      <w:proofErr w:type="spellEnd"/>
      <w:r w:rsidRPr="00695078">
        <w:rPr>
          <w:rFonts w:ascii="Times New Roman" w:hAnsi="Times New Roman"/>
        </w:rPr>
        <w:t xml:space="preserve"> Nr. 152/2013, “</w:t>
      </w:r>
      <w:proofErr w:type="spellStart"/>
      <w:r w:rsidRPr="00695078">
        <w:rPr>
          <w:rFonts w:ascii="Times New Roman" w:hAnsi="Times New Roman"/>
        </w:rPr>
        <w:t>Për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nëpunësin</w:t>
      </w:r>
      <w:proofErr w:type="spellEnd"/>
      <w:r w:rsidRPr="00695078">
        <w:rPr>
          <w:rFonts w:ascii="Times New Roman" w:hAnsi="Times New Roman"/>
        </w:rPr>
        <w:t xml:space="preserve"> civil”, </w:t>
      </w:r>
      <w:proofErr w:type="spellStart"/>
      <w:r w:rsidRPr="00695078">
        <w:rPr>
          <w:rFonts w:ascii="Times New Roman" w:hAnsi="Times New Roman"/>
        </w:rPr>
        <w:t>i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ndryshuar</w:t>
      </w:r>
      <w:proofErr w:type="spellEnd"/>
      <w:r w:rsidRPr="00695078">
        <w:rPr>
          <w:rFonts w:ascii="Times New Roman" w:hAnsi="Times New Roman"/>
        </w:rPr>
        <w:t xml:space="preserve">, </w:t>
      </w:r>
      <w:proofErr w:type="spellStart"/>
      <w:r w:rsidRPr="00695078">
        <w:rPr>
          <w:rFonts w:ascii="Times New Roman" w:hAnsi="Times New Roman"/>
        </w:rPr>
        <w:t>si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dhe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Kreut</w:t>
      </w:r>
      <w:proofErr w:type="spellEnd"/>
      <w:r w:rsidRPr="00695078">
        <w:rPr>
          <w:rFonts w:ascii="Times New Roman" w:hAnsi="Times New Roman"/>
        </w:rPr>
        <w:t xml:space="preserve"> II </w:t>
      </w:r>
      <w:proofErr w:type="spellStart"/>
      <w:r w:rsidRPr="00695078">
        <w:rPr>
          <w:rFonts w:ascii="Times New Roman" w:hAnsi="Times New Roman"/>
        </w:rPr>
        <w:t>dhe</w:t>
      </w:r>
      <w:proofErr w:type="spellEnd"/>
      <w:r w:rsidRPr="00695078">
        <w:rPr>
          <w:rFonts w:ascii="Times New Roman" w:hAnsi="Times New Roman"/>
        </w:rPr>
        <w:t xml:space="preserve"> III,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Vendimit</w:t>
      </w:r>
      <w:proofErr w:type="spellEnd"/>
      <w:r w:rsidRPr="00695078">
        <w:rPr>
          <w:rFonts w:ascii="Times New Roman" w:hAnsi="Times New Roman"/>
        </w:rPr>
        <w:t xml:space="preserve"> Nr. 242, </w:t>
      </w:r>
      <w:proofErr w:type="spellStart"/>
      <w:r w:rsidRPr="00695078">
        <w:rPr>
          <w:rFonts w:ascii="Times New Roman" w:hAnsi="Times New Roman"/>
        </w:rPr>
        <w:t>datë</w:t>
      </w:r>
      <w:proofErr w:type="spellEnd"/>
      <w:r w:rsidRPr="00695078">
        <w:rPr>
          <w:rFonts w:ascii="Times New Roman" w:hAnsi="Times New Roman"/>
        </w:rPr>
        <w:t xml:space="preserve"> 18/03/2015,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Këshillit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Ministrave</w:t>
      </w:r>
      <w:proofErr w:type="spellEnd"/>
      <w:r w:rsidRPr="00695078">
        <w:rPr>
          <w:rFonts w:ascii="Times New Roman" w:hAnsi="Times New Roman"/>
        </w:rPr>
        <w:t xml:space="preserve">, Planit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Pranimeve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S</w:t>
      </w:r>
      <w:r>
        <w:rPr>
          <w:rFonts w:ascii="Times New Roman" w:hAnsi="Times New Roman"/>
        </w:rPr>
        <w:t>hërbimin</w:t>
      </w:r>
      <w:proofErr w:type="spellEnd"/>
      <w:r>
        <w:rPr>
          <w:rFonts w:ascii="Times New Roman" w:hAnsi="Times New Roman"/>
        </w:rPr>
        <w:t xml:space="preserve"> Civile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vitit</w:t>
      </w:r>
      <w:proofErr w:type="spellEnd"/>
      <w:r>
        <w:rPr>
          <w:rFonts w:ascii="Times New Roman" w:hAnsi="Times New Roman"/>
        </w:rPr>
        <w:t xml:space="preserve"> 2026</w:t>
      </w:r>
      <w:r w:rsidRPr="00695078">
        <w:rPr>
          <w:rFonts w:ascii="Times New Roman" w:hAnsi="Times New Roman"/>
        </w:rPr>
        <w:t xml:space="preserve">, </w:t>
      </w:r>
      <w:proofErr w:type="spellStart"/>
      <w:r w:rsidRPr="00695078">
        <w:rPr>
          <w:rFonts w:ascii="Times New Roman" w:hAnsi="Times New Roman"/>
        </w:rPr>
        <w:t>miratuar</w:t>
      </w:r>
      <w:proofErr w:type="spellEnd"/>
      <w:r w:rsidRPr="00695078">
        <w:rPr>
          <w:rFonts w:ascii="Times New Roman" w:hAnsi="Times New Roman"/>
        </w:rPr>
        <w:t xml:space="preserve"> me </w:t>
      </w:r>
      <w:proofErr w:type="spellStart"/>
      <w:r w:rsidRPr="00695078">
        <w:rPr>
          <w:rFonts w:ascii="Times New Roman" w:hAnsi="Times New Roman"/>
        </w:rPr>
        <w:t>Urdhërin</w:t>
      </w:r>
      <w:proofErr w:type="spellEnd"/>
      <w:r w:rsidRPr="006950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Kryetarit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Bashkisë</w:t>
      </w:r>
      <w:proofErr w:type="spellEnd"/>
      <w:r>
        <w:rPr>
          <w:rFonts w:ascii="Times New Roman" w:hAnsi="Times New Roman"/>
        </w:rPr>
        <w:t xml:space="preserve"> me </w:t>
      </w:r>
      <w:r w:rsidRPr="00065531">
        <w:rPr>
          <w:rFonts w:ascii="Times New Roman" w:hAnsi="Times New Roman"/>
        </w:rPr>
        <w:t xml:space="preserve"> nr.</w:t>
      </w:r>
      <w:r>
        <w:rPr>
          <w:rFonts w:ascii="Times New Roman" w:hAnsi="Times New Roman"/>
        </w:rPr>
        <w:t xml:space="preserve">26 </w:t>
      </w:r>
      <w:proofErr w:type="spellStart"/>
      <w:r>
        <w:rPr>
          <w:rFonts w:ascii="Times New Roman" w:hAnsi="Times New Roman"/>
        </w:rPr>
        <w:t>prot.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datë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15</w:t>
      </w:r>
      <w:r w:rsidRPr="00DE48A4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1</w:t>
      </w:r>
      <w:r w:rsidRPr="00DE48A4"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6</w:t>
      </w:r>
      <w:r w:rsidRPr="00695078">
        <w:rPr>
          <w:rFonts w:ascii="Times New Roman" w:hAnsi="Times New Roman"/>
        </w:rPr>
        <w:t xml:space="preserve">,me </w:t>
      </w:r>
      <w:proofErr w:type="spellStart"/>
      <w:r w:rsidRPr="00695078">
        <w:rPr>
          <w:rFonts w:ascii="Times New Roman" w:hAnsi="Times New Roman"/>
        </w:rPr>
        <w:t>numrin</w:t>
      </w:r>
      <w:proofErr w:type="spellEnd"/>
      <w:r w:rsidRPr="00695078">
        <w:rPr>
          <w:rFonts w:ascii="Times New Roman" w:hAnsi="Times New Roman"/>
        </w:rPr>
        <w:t xml:space="preserve"> e  </w:t>
      </w:r>
      <w:proofErr w:type="spellStart"/>
      <w:r w:rsidRPr="00695078">
        <w:rPr>
          <w:rFonts w:ascii="Times New Roman" w:hAnsi="Times New Roman"/>
        </w:rPr>
        <w:t>pozicioneve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kategorisë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ekzkutive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ulët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dhe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mesme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drejtuese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cilat</w:t>
      </w:r>
      <w:proofErr w:type="spellEnd"/>
      <w:r w:rsidRPr="00695078">
        <w:rPr>
          <w:rFonts w:ascii="Times New Roman" w:hAnsi="Times New Roman"/>
        </w:rPr>
        <w:t xml:space="preserve"> do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jenë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hapura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për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konkurim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shpall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procedurat</w:t>
      </w:r>
      <w:proofErr w:type="spellEnd"/>
      <w:r w:rsidRPr="00695078">
        <w:rPr>
          <w:rFonts w:ascii="Times New Roman" w:hAnsi="Times New Roman"/>
        </w:rPr>
        <w:t xml:space="preserve"> e </w:t>
      </w:r>
      <w:proofErr w:type="spellStart"/>
      <w:r w:rsidRPr="00695078">
        <w:rPr>
          <w:rFonts w:ascii="Times New Roman" w:hAnsi="Times New Roman"/>
        </w:rPr>
        <w:t>lëvizjes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paralele</w:t>
      </w:r>
      <w:proofErr w:type="spellEnd"/>
      <w:r w:rsidRPr="00695078">
        <w:rPr>
          <w:rFonts w:ascii="Times New Roman" w:hAnsi="Times New Roman"/>
        </w:rPr>
        <w:t xml:space="preserve">, </w:t>
      </w:r>
      <w:proofErr w:type="spellStart"/>
      <w:r w:rsidRPr="00695078">
        <w:rPr>
          <w:rFonts w:ascii="Times New Roman" w:hAnsi="Times New Roman"/>
        </w:rPr>
        <w:t>ngritjes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detyrë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dhe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pranimit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nga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jashtë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shërbimit</w:t>
      </w:r>
      <w:proofErr w:type="spellEnd"/>
      <w:r w:rsidRPr="00695078">
        <w:rPr>
          <w:rFonts w:ascii="Times New Roman" w:hAnsi="Times New Roman"/>
        </w:rPr>
        <w:t xml:space="preserve"> civil </w:t>
      </w:r>
      <w:proofErr w:type="spellStart"/>
      <w:r w:rsidRPr="00695078">
        <w:rPr>
          <w:rFonts w:ascii="Times New Roman" w:hAnsi="Times New Roman"/>
        </w:rPr>
        <w:t>për</w:t>
      </w:r>
      <w:proofErr w:type="spellEnd"/>
      <w:r w:rsidRPr="00695078">
        <w:rPr>
          <w:rFonts w:ascii="Times New Roman" w:hAnsi="Times New Roman"/>
        </w:rPr>
        <w:t xml:space="preserve"> </w:t>
      </w:r>
      <w:proofErr w:type="spellStart"/>
      <w:r w:rsidRPr="00695078">
        <w:rPr>
          <w:rFonts w:ascii="Times New Roman" w:hAnsi="Times New Roman"/>
        </w:rPr>
        <w:t>pozicionin</w:t>
      </w:r>
      <w:proofErr w:type="spellEnd"/>
      <w:r w:rsidRPr="00695078">
        <w:rPr>
          <w:rFonts w:ascii="Times New Roman" w:hAnsi="Times New Roman"/>
        </w:rPr>
        <w:t xml:space="preserve">: </w:t>
      </w:r>
    </w:p>
    <w:p w14:paraId="02EC70D9" w14:textId="0868E284" w:rsidR="00B6758F" w:rsidRDefault="00B6758F" w:rsidP="00B6758F">
      <w:pPr>
        <w:spacing w:after="240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t xml:space="preserve">Specialist </w:t>
      </w:r>
      <w:r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1A5FEB">
        <w:rPr>
          <w:rFonts w:ascii="Times New Roman" w:hAnsi="Times New Roman"/>
          <w:bCs/>
          <w:i/>
          <w:iCs/>
        </w:rPr>
        <w:t>i</w:t>
      </w:r>
      <w:proofErr w:type="spellEnd"/>
      <w:r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1A5FEB">
        <w:rPr>
          <w:rFonts w:ascii="Times New Roman" w:hAnsi="Times New Roman"/>
          <w:bCs/>
          <w:i/>
          <w:iCs/>
        </w:rPr>
        <w:t>sektorit</w:t>
      </w:r>
      <w:proofErr w:type="spellEnd"/>
      <w:r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 w:rsidR="00BE672E">
        <w:rPr>
          <w:rFonts w:ascii="Times New Roman" w:hAnsi="Times New Roman"/>
          <w:bCs/>
          <w:i/>
          <w:iCs/>
        </w:rPr>
        <w:t>t</w:t>
      </w:r>
      <w:r>
        <w:rPr>
          <w:rFonts w:ascii="Times New Roman" w:hAnsi="Times New Roman"/>
          <w:bCs/>
          <w:i/>
          <w:iCs/>
        </w:rPr>
        <w:t>ë</w:t>
      </w:r>
      <w:proofErr w:type="spellEnd"/>
      <w:r>
        <w:rPr>
          <w:rFonts w:ascii="Times New Roman" w:hAnsi="Times New Roman"/>
          <w:bCs/>
          <w:i/>
          <w:iCs/>
        </w:rPr>
        <w:t xml:space="preserve"> Finances </w:t>
      </w:r>
      <w:proofErr w:type="spellStart"/>
      <w:r>
        <w:rPr>
          <w:rFonts w:ascii="Times New Roman" w:hAnsi="Times New Roman"/>
          <w:bCs/>
          <w:i/>
          <w:iCs/>
        </w:rPr>
        <w:t>dhe</w:t>
      </w:r>
      <w:proofErr w:type="spellEnd"/>
      <w:r>
        <w:rPr>
          <w:rFonts w:ascii="Times New Roman" w:hAnsi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</w:rPr>
        <w:t>Kontabilitetit</w:t>
      </w:r>
      <w:proofErr w:type="spellEnd"/>
      <w:r w:rsidRPr="001A5FEB">
        <w:rPr>
          <w:rFonts w:ascii="Times New Roman" w:hAnsi="Times New Roman"/>
          <w:bCs/>
          <w:i/>
          <w:iCs/>
        </w:rPr>
        <w:t xml:space="preserve">,  </w:t>
      </w:r>
      <w:proofErr w:type="spellStart"/>
      <w:r w:rsidRPr="001A5FEB">
        <w:rPr>
          <w:rFonts w:ascii="Times New Roman" w:hAnsi="Times New Roman"/>
          <w:bCs/>
          <w:i/>
          <w:iCs/>
        </w:rPr>
        <w:t>pranë</w:t>
      </w:r>
      <w:proofErr w:type="spellEnd"/>
      <w:r w:rsidRPr="001A5FEB">
        <w:rPr>
          <w:rFonts w:ascii="Times New Roman" w:hAnsi="Times New Roman"/>
          <w:bCs/>
          <w:i/>
          <w:iCs/>
        </w:rPr>
        <w:t xml:space="preserve"> </w:t>
      </w:r>
      <w:proofErr w:type="spellStart"/>
      <w:r w:rsidRPr="001A5FEB">
        <w:rPr>
          <w:rFonts w:ascii="Times New Roman" w:hAnsi="Times New Roman"/>
          <w:bCs/>
          <w:i/>
          <w:iCs/>
        </w:rPr>
        <w:t>drejtorisë</w:t>
      </w:r>
      <w:proofErr w:type="spellEnd"/>
      <w:r w:rsidRPr="001A5FEB">
        <w:rPr>
          <w:rFonts w:ascii="Times New Roman" w:hAnsi="Times New Roman"/>
          <w:bCs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 xml:space="preserve">Finances </w:t>
      </w:r>
      <w:proofErr w:type="spellStart"/>
      <w:r>
        <w:rPr>
          <w:rFonts w:ascii="Times New Roman" w:hAnsi="Times New Roman"/>
          <w:bCs/>
          <w:i/>
          <w:iCs/>
        </w:rPr>
        <w:t>dhe</w:t>
      </w:r>
      <w:proofErr w:type="spellEnd"/>
      <w:r>
        <w:rPr>
          <w:rFonts w:ascii="Times New Roman" w:hAnsi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</w:rPr>
        <w:t>Buxhetit</w:t>
      </w:r>
      <w:proofErr w:type="spellEnd"/>
      <w:r w:rsidRPr="001A5FEB">
        <w:rPr>
          <w:rFonts w:ascii="Times New Roman" w:hAnsi="Times New Roman"/>
          <w:bCs/>
          <w:i/>
          <w:iCs/>
        </w:rPr>
        <w:t xml:space="preserve">. </w:t>
      </w:r>
      <w:proofErr w:type="spellStart"/>
      <w:r w:rsidRPr="001A5FEB">
        <w:rPr>
          <w:rFonts w:ascii="Times New Roman" w:hAnsi="Times New Roman"/>
          <w:bCs/>
          <w:i/>
          <w:iCs/>
        </w:rPr>
        <w:t>Kategoria</w:t>
      </w:r>
      <w:proofErr w:type="spellEnd"/>
      <w:r w:rsidRPr="001A5FEB">
        <w:rPr>
          <w:rFonts w:ascii="Times New Roman" w:hAnsi="Times New Roman"/>
          <w:bCs/>
          <w:i/>
          <w:iCs/>
        </w:rPr>
        <w:t xml:space="preserve"> e </w:t>
      </w:r>
      <w:proofErr w:type="spellStart"/>
      <w:r w:rsidRPr="001A5FEB">
        <w:rPr>
          <w:rFonts w:ascii="Times New Roman" w:hAnsi="Times New Roman"/>
          <w:bCs/>
          <w:i/>
          <w:iCs/>
        </w:rPr>
        <w:t>pagës</w:t>
      </w:r>
      <w:proofErr w:type="spellEnd"/>
      <w:r w:rsidRPr="001A5FEB">
        <w:rPr>
          <w:rFonts w:ascii="Times New Roman" w:hAnsi="Times New Roman"/>
          <w:bCs/>
          <w:i/>
          <w:iCs/>
        </w:rPr>
        <w:t xml:space="preserve"> </w:t>
      </w:r>
      <w:r>
        <w:rPr>
          <w:rFonts w:ascii="Times New Roman" w:hAnsi="Times New Roman"/>
          <w:bCs/>
          <w:i/>
          <w:iCs/>
        </w:rPr>
        <w:t>IV.</w:t>
      </w:r>
    </w:p>
    <w:p w14:paraId="1E272ACE" w14:textId="77777777" w:rsidR="0087707C" w:rsidRPr="001A5FEB" w:rsidRDefault="0087707C" w:rsidP="00B6758F">
      <w:pPr>
        <w:spacing w:after="240"/>
        <w:rPr>
          <w:rFonts w:ascii="Times New Roman" w:hAnsi="Times New Roman"/>
          <w:bCs/>
          <w:i/>
          <w:iCs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B6758F" w:rsidRPr="00695078" w14:paraId="1C2CA4BD" w14:textId="77777777" w:rsidTr="006F51F7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43B1EF0D" w14:textId="77777777" w:rsidR="00B6758F" w:rsidRPr="00695078" w:rsidRDefault="00B6758F" w:rsidP="006F51F7">
            <w:pPr>
              <w:spacing w:after="0" w:line="240" w:lineRule="auto"/>
              <w:jc w:val="both"/>
              <w:rPr>
                <w:rFonts w:ascii="Times New Roman" w:hAnsi="Times New Roman"/>
                <w:i/>
                <w:lang w:val="sq-AL" w:eastAsia="sq-AL"/>
              </w:rPr>
            </w:pPr>
            <w:r w:rsidRPr="00695078">
              <w:rPr>
                <w:rFonts w:ascii="Times New Roman" w:hAnsi="Times New Roman"/>
                <w:i/>
                <w:color w:val="FF0000"/>
                <w:lang w:val="sq-AL" w:eastAsia="sq-AL"/>
              </w:rPr>
              <w:t>Plotësimi i pozicionit më sipër bëhet nëpërmjet procedurëssë lëvizjes paralele</w:t>
            </w:r>
            <w:r>
              <w:rPr>
                <w:rFonts w:ascii="Times New Roman" w:hAnsi="Times New Roman"/>
                <w:i/>
                <w:color w:val="FF0000"/>
                <w:lang w:val="sq-AL" w:eastAsia="sq-AL"/>
              </w:rPr>
              <w:t xml:space="preserve"> dhe pranimit ne sherbimin civil.</w:t>
            </w:r>
            <w:r w:rsidRPr="00695078">
              <w:rPr>
                <w:rFonts w:ascii="Times New Roman" w:hAnsi="Times New Roman"/>
                <w:i/>
                <w:color w:val="FF0000"/>
                <w:lang w:val="sq-AL" w:eastAsia="sq-AL"/>
              </w:rPr>
              <w:t xml:space="preserve"> </w:t>
            </w:r>
          </w:p>
        </w:tc>
      </w:tr>
    </w:tbl>
    <w:p w14:paraId="77B89710" w14:textId="1BBB9625" w:rsidR="00B6758F" w:rsidRDefault="00B6758F" w:rsidP="00B6758F">
      <w:pPr>
        <w:rPr>
          <w:rFonts w:ascii="Times New Roman" w:hAnsi="Times New Roman"/>
          <w:b/>
          <w:sz w:val="16"/>
          <w:szCs w:val="16"/>
        </w:rPr>
      </w:pPr>
      <w:proofErr w:type="spellStart"/>
      <w:r w:rsidRPr="00070ABF">
        <w:rPr>
          <w:rFonts w:ascii="Times New Roman" w:hAnsi="Times New Roman"/>
          <w:b/>
          <w:sz w:val="16"/>
          <w:szCs w:val="16"/>
        </w:rPr>
        <w:t>Për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r>
        <w:rPr>
          <w:rFonts w:ascii="Times New Roman" w:hAnsi="Times New Roman"/>
          <w:b/>
          <w:sz w:val="16"/>
          <w:szCs w:val="16"/>
        </w:rPr>
        <w:t xml:space="preserve">keto  </w:t>
      </w:r>
      <w:proofErr w:type="spellStart"/>
      <w:r>
        <w:rPr>
          <w:rFonts w:ascii="Times New Roman" w:hAnsi="Times New Roman"/>
          <w:b/>
          <w:sz w:val="16"/>
          <w:szCs w:val="16"/>
        </w:rPr>
        <w:t>Procedura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(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lëvizje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paralele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dhe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ngritje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në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detyrë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apo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pranim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nga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jashte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sherbimit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civil)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aplikohet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në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të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njëjtën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070ABF">
        <w:rPr>
          <w:rFonts w:ascii="Times New Roman" w:hAnsi="Times New Roman"/>
          <w:b/>
          <w:sz w:val="16"/>
          <w:szCs w:val="16"/>
        </w:rPr>
        <w:t>kohë</w:t>
      </w:r>
      <w:proofErr w:type="spellEnd"/>
      <w:r w:rsidRPr="00070ABF">
        <w:rPr>
          <w:rFonts w:ascii="Times New Roman" w:hAnsi="Times New Roman"/>
          <w:b/>
          <w:sz w:val="16"/>
          <w:szCs w:val="16"/>
        </w:rPr>
        <w:t>!</w:t>
      </w:r>
    </w:p>
    <w:p w14:paraId="067BCE74" w14:textId="77777777" w:rsidR="0087707C" w:rsidRPr="00070ABF" w:rsidRDefault="0087707C" w:rsidP="00B6758F">
      <w:pPr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108"/>
        <w:gridCol w:w="526"/>
        <w:gridCol w:w="3706"/>
      </w:tblGrid>
      <w:tr w:rsidR="00B6758F" w14:paraId="2AF671CA" w14:textId="77777777" w:rsidTr="006F51F7">
        <w:trPr>
          <w:trHeight w:val="695"/>
        </w:trPr>
        <w:tc>
          <w:tcPr>
            <w:tcW w:w="51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827AF" w14:textId="77777777" w:rsidR="00B6758F" w:rsidRPr="00A81F19" w:rsidRDefault="00B6758F" w:rsidP="006F51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Afati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për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dorëzimin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dokumentave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për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56773EA" w14:textId="77777777" w:rsidR="00B6758F" w:rsidRPr="00A81F19" w:rsidRDefault="00B6758F" w:rsidP="006F51F7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de-DE" w:eastAsia="sq-AL"/>
              </w:rPr>
            </w:pPr>
            <w:r w:rsidRPr="00A81F19">
              <w:rPr>
                <w:rFonts w:ascii="Times New Roman" w:hAnsi="Times New Roman"/>
                <w:b/>
                <w:sz w:val="20"/>
                <w:szCs w:val="20"/>
                <w:lang w:val="de-DE" w:eastAsia="sq-AL"/>
              </w:rPr>
              <w:t>LEVIZJA PAPRALELE</w:t>
            </w:r>
          </w:p>
          <w:p w14:paraId="0CD69DEB" w14:textId="77777777" w:rsidR="00B6758F" w:rsidRPr="00A81F19" w:rsidRDefault="00B6758F" w:rsidP="006F51F7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  <w:lang w:val="de-DE" w:eastAsia="sq-AL"/>
              </w:rPr>
            </w:pPr>
          </w:p>
        </w:tc>
        <w:tc>
          <w:tcPr>
            <w:tcW w:w="5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7505E8" w14:textId="77777777" w:rsidR="00B6758F" w:rsidRPr="00C53323" w:rsidRDefault="00B6758F" w:rsidP="006F51F7">
            <w:pPr>
              <w:spacing w:after="0"/>
              <w:ind w:left="300"/>
              <w:rPr>
                <w:rFonts w:ascii="Times New Roman" w:hAnsi="Times New Roman"/>
              </w:rPr>
            </w:pPr>
          </w:p>
          <w:p w14:paraId="44705E56" w14:textId="77777777" w:rsidR="00B6758F" w:rsidRPr="00C53323" w:rsidRDefault="00B6758F" w:rsidP="006F51F7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 w:eastAsia="sq-AL"/>
              </w:rPr>
            </w:pP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DFE6E8" w14:textId="77777777" w:rsidR="00B6758F" w:rsidRDefault="00B6758F" w:rsidP="006F5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</w:p>
          <w:p w14:paraId="19AA07B5" w14:textId="478F5826" w:rsidR="00B6758F" w:rsidRDefault="00B6758F" w:rsidP="006F5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2</w:t>
            </w:r>
            <w:r w:rsidR="009528C5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.01.2026</w:t>
            </w:r>
          </w:p>
        </w:tc>
      </w:tr>
      <w:tr w:rsidR="00B6758F" w14:paraId="7EB5812D" w14:textId="77777777" w:rsidTr="006F51F7">
        <w:trPr>
          <w:trHeight w:val="660"/>
        </w:trPr>
        <w:tc>
          <w:tcPr>
            <w:tcW w:w="51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780D5A" w14:textId="77777777" w:rsidR="00B6758F" w:rsidRPr="00A81F19" w:rsidRDefault="00B6758F" w:rsidP="006F51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Afati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për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dorëzimin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dokumentave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81F19">
              <w:rPr>
                <w:rFonts w:ascii="Times New Roman" w:hAnsi="Times New Roman"/>
                <w:sz w:val="20"/>
                <w:szCs w:val="20"/>
              </w:rPr>
              <w:t>për</w:t>
            </w:r>
            <w:proofErr w:type="spellEnd"/>
            <w:r w:rsidRPr="00A81F1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7A50DA9" w14:textId="77777777" w:rsidR="00B6758F" w:rsidRPr="00A81F19" w:rsidRDefault="00B6758F" w:rsidP="006F51F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PRANIM NË SHERBIMIN CIVIL</w:t>
            </w:r>
          </w:p>
          <w:p w14:paraId="7209EFAC" w14:textId="77777777" w:rsidR="00B6758F" w:rsidRPr="00A81F19" w:rsidRDefault="00B6758F" w:rsidP="006F51F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3C8D2E" w14:textId="77777777" w:rsidR="00B6758F" w:rsidRDefault="00B6758F" w:rsidP="006F51F7">
            <w:pPr>
              <w:rPr>
                <w:rFonts w:ascii="Times New Roman" w:hAnsi="Times New Roman"/>
                <w:b/>
                <w:color w:val="C00000"/>
                <w:sz w:val="24"/>
                <w:szCs w:val="24"/>
                <w:lang w:val="de-DE" w:eastAsia="sq-AL"/>
              </w:rPr>
            </w:pPr>
          </w:p>
          <w:p w14:paraId="6800BC34" w14:textId="77777777" w:rsidR="00B6758F" w:rsidRPr="00C53323" w:rsidRDefault="00B6758F" w:rsidP="006F51F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411452" w14:textId="4FAC2367" w:rsidR="00B6758F" w:rsidRDefault="009528C5" w:rsidP="006F51F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02</w:t>
            </w:r>
            <w:r w:rsidR="00B6758F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2</w:t>
            </w:r>
            <w:r w:rsidR="00B6758F">
              <w:rPr>
                <w:rFonts w:ascii="Times New Roman" w:hAnsi="Times New Roman"/>
                <w:b/>
                <w:sz w:val="24"/>
                <w:szCs w:val="24"/>
                <w:lang w:val="sq-AL" w:eastAsia="sq-AL"/>
              </w:rPr>
              <w:t>.2026</w:t>
            </w:r>
          </w:p>
        </w:tc>
      </w:tr>
    </w:tbl>
    <w:p w14:paraId="71BEDE95" w14:textId="2758905B" w:rsidR="009257FC" w:rsidRDefault="009257FC" w:rsidP="009257FC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BA6C303" w14:textId="1793F64D" w:rsidR="00B6758F" w:rsidRDefault="00B6758F" w:rsidP="009257FC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25CA1E5" w14:textId="56BB9153" w:rsidR="00B6758F" w:rsidRDefault="00B6758F" w:rsidP="009257FC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4C313C3" w14:textId="7ADA0E48" w:rsidR="00B6758F" w:rsidRDefault="00B6758F" w:rsidP="009257FC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A62D678" w14:textId="5CCA8C3D" w:rsidR="00B6758F" w:rsidRDefault="00B6758F" w:rsidP="009257FC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172E769" w14:textId="10248C87" w:rsidR="00B6758F" w:rsidRDefault="00B6758F" w:rsidP="009257FC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52FC14D" w14:textId="77777777" w:rsidR="00B6758F" w:rsidRDefault="00B6758F" w:rsidP="009257FC">
      <w:pPr>
        <w:tabs>
          <w:tab w:val="left" w:pos="1284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47"/>
      </w:tblGrid>
      <w:tr w:rsidR="009257FC" w:rsidRPr="00D83004" w14:paraId="0D9CDDE9" w14:textId="77777777">
        <w:tc>
          <w:tcPr>
            <w:tcW w:w="9855" w:type="dxa"/>
            <w:shd w:val="clear" w:color="auto" w:fill="C00000"/>
            <w:hideMark/>
          </w:tcPr>
          <w:p w14:paraId="426DE953" w14:textId="521D8D15" w:rsidR="009257FC" w:rsidRPr="002238CD" w:rsidRDefault="009257FC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2238CD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br w:type="page"/>
            </w:r>
            <w:r w:rsidRPr="002238CD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i punës për pozicionin si më sipër është:</w:t>
            </w:r>
          </w:p>
        </w:tc>
      </w:tr>
    </w:tbl>
    <w:p w14:paraId="55F9F56E" w14:textId="77777777" w:rsidR="009257FC" w:rsidRDefault="009257FC" w:rsidP="009257FC">
      <w:pPr>
        <w:spacing w:after="0" w:line="240" w:lineRule="auto"/>
        <w:ind w:left="720"/>
        <w:jc w:val="both"/>
        <w:rPr>
          <w:lang w:val="sq-AL"/>
        </w:rPr>
      </w:pPr>
    </w:p>
    <w:p w14:paraId="7149693B" w14:textId="77777777" w:rsidR="009257FC" w:rsidRPr="002238CD" w:rsidRDefault="009257FC" w:rsidP="009257FC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FA6078D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Përgatit të gjithë dokumentacionin për shpenzimet qe kryen Institucioni dhe mban përgjegjësi për to;</w:t>
      </w:r>
    </w:p>
    <w:p w14:paraId="0F7C6FD0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sz w:val="24"/>
          <w:szCs w:val="24"/>
          <w:lang w:val="it-IT"/>
        </w:rPr>
        <w:t>Nxjerr të gjitha llojet e situacioneve mujore të shpenzimeve dhe rakordon me degën e Thesarit sipas detyrës qe i ngarkohet nga drejtori i drejtorisë;</w:t>
      </w:r>
    </w:p>
    <w:p w14:paraId="33DA2BE5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sz w:val="24"/>
          <w:szCs w:val="24"/>
          <w:lang w:val="it-IT"/>
        </w:rPr>
        <w:t xml:space="preserve">Kontrollon me përgjegjësi zbatimin e kontratave te aplikuara për veprimtarinë e bashkisë dhe për ato që i delegohen në momentin e hartimit te urdhër pagesës; </w:t>
      </w:r>
    </w:p>
    <w:p w14:paraId="53D2C5E9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sz w:val="24"/>
          <w:szCs w:val="24"/>
          <w:lang w:val="it-IT"/>
        </w:rPr>
        <w:t>Ndjek dhe mban përgjegjësi për zbatimin e buxhetit vjetor;</w:t>
      </w:r>
    </w:p>
    <w:p w14:paraId="57FF4DB1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sz w:val="24"/>
          <w:szCs w:val="24"/>
          <w:lang w:val="it-IT"/>
        </w:rPr>
        <w:t>Kryen procedurat financiare me degën e Thesarit për të gjitha problemet financiare që inkuadrohen në llogari te bashkisë sipas detyrës qe i ngarkohet nga drejtori i drejtorisë;</w:t>
      </w:r>
    </w:p>
    <w:p w14:paraId="7854552A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sz w:val="24"/>
          <w:szCs w:val="24"/>
          <w:lang w:val="it-IT"/>
        </w:rPr>
        <w:t xml:space="preserve">Ndjek likuidimet e shpenzimeve dhe tregon realizimin e shpenzimeve dhe të ardhurave duke raportuar në çdo kohë të punës pranë drejtorit të drejtorisë; </w:t>
      </w:r>
    </w:p>
    <w:p w14:paraId="5654329A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sz w:val="24"/>
          <w:szCs w:val="24"/>
          <w:lang w:val="it-IT"/>
        </w:rPr>
        <w:t xml:space="preserve">Ndjek realizimin e shpenzimeve për paga, shpenzime operative, transferime dhe investime duke respektuar buxhetin e miratuar; </w:t>
      </w:r>
    </w:p>
    <w:p w14:paraId="77263202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sz w:val="24"/>
          <w:szCs w:val="24"/>
          <w:lang w:val="it-IT"/>
        </w:rPr>
        <w:t xml:space="preserve">Ndjek limitet e blerjeve të vogla duke respektuar atë që përcakton ligji dhe buxhetin vjetor ne rastet kur është anëtar i komisionit të blerjeve të vogla; </w:t>
      </w:r>
    </w:p>
    <w:p w14:paraId="0F595E6E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sz w:val="24"/>
          <w:szCs w:val="24"/>
          <w:lang w:val="it-IT"/>
        </w:rPr>
        <w:t>Përpilon urdhër-pagesën me të gjitha ekstremet përkatëse pasi ka kontrolluar më parë dokumentacionin shoqërues qe kërkon ligji;</w:t>
      </w:r>
    </w:p>
    <w:p w14:paraId="7288646B" w14:textId="77777777" w:rsidR="00A509F9" w:rsidRPr="00BD6E4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BD6E49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Përgatit listëpagesat  e pagave dhe sigurimeve shoqerore te punonjesve, mbështetur në bazen ligjore perkatese dhe vendimin e Keshillit Bashkiak per struktren  dhe liste prezencen e paraqitur nga Drejtoria e Burimeve njerezore si dhe ben deklarimin elektronik të listave të sigurimeve shoqërore të punonjësve të Bashkisë;</w:t>
      </w:r>
    </w:p>
    <w:p w14:paraId="7581617E" w14:textId="77777777" w:rsidR="00A509F9" w:rsidRPr="00BD6E4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BD6E49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Përgatit listë pagesat e ndihmës ekonomike, pagesës së paaftesise, shtesës së invalidëve të punës  mbështetur në Vendimin e Këshillit Bashkiak;</w:t>
      </w:r>
    </w:p>
    <w:p w14:paraId="7F860C17" w14:textId="77777777" w:rsidR="00A509F9" w:rsidRPr="00BD6E4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BD6E49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Përgatit  listëpagesat e shpërblimit të anëtarve të Këshillit Bashkiak si dhe ndërlidhësve me komunitetin në bazë të listëprezencës;</w:t>
      </w:r>
    </w:p>
    <w:p w14:paraId="548ACF28" w14:textId="77777777" w:rsidR="00A509F9" w:rsidRPr="00BD6E4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BD6E49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Përgatit vertetimet  për punonjësit e administratës, për bazën e vleresueshme për arsimin si dhe plotëson librezat e kontributeve të sigurimeve shoqërore e shendetësore;</w:t>
      </w:r>
    </w:p>
    <w:p w14:paraId="6C3A14A9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Mban librin e pagave të punonjësve;</w:t>
      </w:r>
    </w:p>
    <w:p w14:paraId="0B377D27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Regjistrimin kronologjik të të gjitha të ardhurave të të gjitha drejtorive në ditar si dhe kontabilizimin e tyre;</w:t>
      </w:r>
    </w:p>
    <w:p w14:paraId="6AC8E80E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Përpilimin e evidencës së të ardhurave të muajit, rakordimin me degën e thesarit;</w:t>
      </w:r>
    </w:p>
    <w:p w14:paraId="387B4557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Regjistrimin kronologjik të gjithë veprimeve në ditarin e arkës si dhe kontabilizimin e tyre;</w:t>
      </w:r>
    </w:p>
    <w:p w14:paraId="6C1FF5F1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Regjistrimin kronollogjik të ditarit të hyrje daljeve të magazinës si dhe kontabilizimin e tyre;</w:t>
      </w:r>
    </w:p>
    <w:p w14:paraId="212B0880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bCs/>
          <w:iCs/>
          <w:sz w:val="24"/>
          <w:szCs w:val="24"/>
          <w:lang w:val="it-IT"/>
        </w:rPr>
        <w:t>Rergjistrimin kronologjik të ditarit të pagave dhe kontabilizimin e tyre;</w:t>
      </w:r>
    </w:p>
    <w:p w14:paraId="0AF1EA59" w14:textId="77777777" w:rsidR="00A509F9" w:rsidRPr="00E45CB9" w:rsidRDefault="00A509F9" w:rsidP="00A509F9">
      <w:pPr>
        <w:numPr>
          <w:ilvl w:val="0"/>
          <w:numId w:val="21"/>
        </w:numPr>
        <w:overflowPunct w:val="0"/>
        <w:autoSpaceDE w:val="0"/>
        <w:autoSpaceDN w:val="0"/>
        <w:adjustRightInd w:val="0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E45CB9">
        <w:rPr>
          <w:rFonts w:ascii="Times New Roman" w:eastAsiaTheme="minorHAnsi" w:hAnsi="Times New Roman"/>
          <w:sz w:val="24"/>
          <w:szCs w:val="24"/>
          <w:lang w:val="it-IT"/>
        </w:rPr>
        <w:t>Realizon detyrat e ngarkuara nga eprori dhe ato të përcatuara në planifikimin e punës në nivel drejtorie.</w:t>
      </w:r>
    </w:p>
    <w:p w14:paraId="2AB8277C" w14:textId="77777777" w:rsidR="009257FC" w:rsidRPr="00D83004" w:rsidRDefault="009257FC" w:rsidP="009257FC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D83004"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389A27C6" w14:textId="1637E3C0" w:rsidR="009257FC" w:rsidRPr="00D83004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D83004">
        <w:rPr>
          <w:rFonts w:ascii="Times New Roman" w:hAnsi="Times New Roman"/>
          <w:sz w:val="24"/>
          <w:szCs w:val="24"/>
          <w:lang w:val="it-IT"/>
        </w:rPr>
        <w:lastRenderedPageBreak/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86"/>
      </w:tblGrid>
      <w:tr w:rsidR="009257FC" w14:paraId="77F1259D" w14:textId="7777777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CF4B844" w14:textId="77777777" w:rsidR="009257FC" w:rsidRDefault="0092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34DBA4F" w14:textId="77777777" w:rsidR="009257FC" w:rsidRDefault="00925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793CEBB9" w14:textId="77777777" w:rsidR="009257FC" w:rsidRDefault="009257FC" w:rsidP="009257FC">
      <w:pPr>
        <w:jc w:val="both"/>
        <w:rPr>
          <w:rFonts w:ascii="Times New Roman" w:hAnsi="Times New Roman"/>
          <w:sz w:val="24"/>
          <w:szCs w:val="24"/>
        </w:rPr>
      </w:pPr>
    </w:p>
    <w:p w14:paraId="312C036E" w14:textId="77777777" w:rsidR="009257FC" w:rsidRDefault="009257FC" w:rsidP="009257FC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08C6A1B" w14:textId="67892657" w:rsidR="009257FC" w:rsidRDefault="009257FC" w:rsidP="009257F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niveli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pagës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238CD"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), </w:t>
      </w:r>
    </w:p>
    <w:p w14:paraId="25CF4ACD" w14:textId="77777777" w:rsidR="009257FC" w:rsidRDefault="009257FC" w:rsidP="009257F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EC3D239" w14:textId="69B11DB9" w:rsidR="002238CD" w:rsidRPr="002238CD" w:rsidRDefault="009257FC" w:rsidP="009257FC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kenë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të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paktën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vlerësim</w:t>
      </w:r>
      <w:r w:rsidR="007F312C">
        <w:rPr>
          <w:rFonts w:ascii="Times New Roman" w:hAnsi="Times New Roman"/>
          <w:sz w:val="24"/>
          <w:szCs w:val="24"/>
        </w:rPr>
        <w:t>i</w:t>
      </w:r>
      <w:proofErr w:type="spellEnd"/>
      <w:r w:rsidR="007F312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F312C">
        <w:rPr>
          <w:rFonts w:ascii="Times New Roman" w:hAnsi="Times New Roman"/>
          <w:sz w:val="24"/>
          <w:szCs w:val="24"/>
        </w:rPr>
        <w:t>fundit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38CD">
        <w:rPr>
          <w:rFonts w:ascii="Times New Roman" w:hAnsi="Times New Roman"/>
          <w:sz w:val="24"/>
          <w:szCs w:val="24"/>
        </w:rPr>
        <w:t>pozitiv</w:t>
      </w:r>
      <w:proofErr w:type="spellEnd"/>
      <w:r w:rsidRPr="002238CD">
        <w:rPr>
          <w:rFonts w:ascii="Times New Roman" w:hAnsi="Times New Roman"/>
          <w:sz w:val="24"/>
          <w:szCs w:val="24"/>
        </w:rPr>
        <w:t xml:space="preserve"> </w:t>
      </w:r>
      <w:r w:rsidR="003B7993">
        <w:rPr>
          <w:rFonts w:ascii="Times New Roman" w:hAnsi="Times New Roman"/>
          <w:sz w:val="24"/>
          <w:szCs w:val="24"/>
        </w:rPr>
        <w:t>;</w:t>
      </w:r>
    </w:p>
    <w:p w14:paraId="39CA9D07" w14:textId="77777777" w:rsidR="002238CD" w:rsidRPr="003B7993" w:rsidRDefault="002238CD" w:rsidP="002238CD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602747CE" w14:textId="4964C446" w:rsidR="009257FC" w:rsidRPr="002238CD" w:rsidRDefault="009257FC" w:rsidP="002238CD">
      <w:pPr>
        <w:pStyle w:val="ListParagraph"/>
        <w:ind w:left="360"/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2238CD">
        <w:rPr>
          <w:rFonts w:ascii="Times New Roman" w:hAnsi="Times New Roman"/>
          <w:b/>
          <w:bCs/>
          <w:sz w:val="24"/>
          <w:szCs w:val="24"/>
          <w:lang w:val="it-IT"/>
        </w:rPr>
        <w:t>Kandidatët duhet të plotësojnë kriteret e veçanta si vijon:</w:t>
      </w:r>
    </w:p>
    <w:p w14:paraId="5DFA8FED" w14:textId="7BAA77F2" w:rsidR="009257FC" w:rsidRPr="00942C2E" w:rsidRDefault="009257FC" w:rsidP="009257F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“Bachelor”,</w:t>
      </w:r>
      <w:r w:rsidR="00DB245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“Master Shkencor apo Profesional”</w:t>
      </w:r>
      <w:r w:rsidR="00DB2457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2238CD">
        <w:rPr>
          <w:rFonts w:ascii="Times New Roman" w:hAnsi="Times New Roman"/>
          <w:color w:val="000000"/>
          <w:sz w:val="24"/>
          <w:szCs w:val="24"/>
          <w:lang w:val="it-IT"/>
        </w:rPr>
        <w:t>Shkenca Sociale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DB2457">
        <w:rPr>
          <w:rFonts w:ascii="Times New Roman" w:hAnsi="Times New Roman"/>
          <w:color w:val="000000"/>
          <w:sz w:val="24"/>
          <w:szCs w:val="24"/>
          <w:lang w:val="it-IT"/>
        </w:rPr>
        <w:t>perben avantazh,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 diploma e nivelit “Bachelor” duhet të jetë në të njëjtën fushë.</w:t>
      </w:r>
      <w:r w:rsidRPr="00942C2E">
        <w:rPr>
          <w:rFonts w:ascii="Times New Roman" w:hAnsi="Times New Roman"/>
          <w:sz w:val="24"/>
          <w:szCs w:val="24"/>
          <w:lang w:val="it-IT"/>
        </w:rPr>
        <w:t>(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70705069" w14:textId="6BC95BDB" w:rsidR="009257FC" w:rsidRPr="00942C2E" w:rsidRDefault="009257FC" w:rsidP="009257F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 w:rsidR="001F384B">
        <w:rPr>
          <w:rFonts w:ascii="Times New Roman" w:hAnsi="Times New Roman"/>
          <w:color w:val="FF0000"/>
          <w:sz w:val="24"/>
          <w:szCs w:val="24"/>
          <w:lang w:val="it-IT"/>
        </w:rPr>
        <w:t>1</w:t>
      </w:r>
      <w:r w:rsidRPr="00942C2E">
        <w:rPr>
          <w:rFonts w:ascii="Times New Roman" w:hAnsi="Times New Roman"/>
          <w:color w:val="FF0000"/>
          <w:sz w:val="24"/>
          <w:szCs w:val="24"/>
          <w:lang w:val="it-IT"/>
        </w:rPr>
        <w:t xml:space="preserve"> vit</w:t>
      </w: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>në administratën shtetërore dhe/ose institucione të pavarura</w:t>
      </w:r>
      <w:r w:rsidR="001F384B">
        <w:rPr>
          <w:rFonts w:ascii="Times New Roman" w:hAnsi="Times New Roman"/>
          <w:sz w:val="24"/>
          <w:szCs w:val="24"/>
          <w:lang w:val="it-IT"/>
        </w:rPr>
        <w:t>.</w:t>
      </w:r>
    </w:p>
    <w:p w14:paraId="1FC9B9C4" w14:textId="77777777" w:rsidR="009257FC" w:rsidRPr="00942C2E" w:rsidRDefault="009257FC" w:rsidP="009257F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42C2E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727778F1" w14:textId="3390270C" w:rsidR="009257FC" w:rsidRPr="001F384B" w:rsidRDefault="003B7993" w:rsidP="001F384B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Preferohet t</w:t>
      </w:r>
      <w:r w:rsidR="009257FC" w:rsidRPr="001F384B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17"/>
        <w:gridCol w:w="9030"/>
      </w:tblGrid>
      <w:tr w:rsidR="009257FC" w:rsidRPr="00D83004" w14:paraId="5F19699D" w14:textId="7777777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C679F0C" w14:textId="77777777" w:rsidR="009257FC" w:rsidRDefault="0092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E4D85F8" w14:textId="77777777" w:rsidR="009257FC" w:rsidRPr="00942C2E" w:rsidRDefault="00925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6CF582CD" w14:textId="77777777" w:rsidR="009257FC" w:rsidRPr="00942C2E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1A7D95A" w14:textId="09E769A9" w:rsidR="009257FC" w:rsidRPr="00942C2E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duhet të dorëzojnë pranë njësisë së burimeve njerëzore të </w:t>
      </w:r>
      <w:r w:rsidR="001F384B">
        <w:rPr>
          <w:rFonts w:ascii="Times New Roman" w:hAnsi="Times New Roman"/>
          <w:sz w:val="24"/>
          <w:szCs w:val="24"/>
          <w:lang w:val="it-IT"/>
        </w:rPr>
        <w:t>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ata dëshirojnë të aplikojnë, dokumentet si më poshtë:</w:t>
      </w:r>
    </w:p>
    <w:p w14:paraId="3F4A144F" w14:textId="77777777" w:rsidR="009257FC" w:rsidRPr="00942C2E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17F9E089" w14:textId="77777777" w:rsidR="009257FC" w:rsidRPr="00942C2E" w:rsidRDefault="009257FC" w:rsidP="009257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6827A655" w14:textId="77777777" w:rsidR="009257FC" w:rsidRPr="00942C2E" w:rsidRDefault="00E44B54" w:rsidP="009257FC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8" w:history="1">
        <w:r w:rsidR="009257FC" w:rsidRPr="00942C2E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5424FE6B" w14:textId="72704D99" w:rsidR="009257FC" w:rsidRPr="00942C2E" w:rsidRDefault="009257FC" w:rsidP="009257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 w:rsidR="001F384B"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="001F384B" w:rsidRPr="00942C2E">
        <w:rPr>
          <w:rFonts w:ascii="Times New Roman" w:hAnsi="Times New Roman"/>
          <w:sz w:val="24"/>
          <w:szCs w:val="24"/>
          <w:lang w:val="it-IT"/>
        </w:rPr>
        <w:t>;</w:t>
      </w:r>
    </w:p>
    <w:p w14:paraId="2A412C29" w14:textId="034622FA" w:rsidR="009257FC" w:rsidRPr="00942C2E" w:rsidRDefault="009257FC" w:rsidP="009257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Fotokopje të librezës së punës (të gjitha faqet që vërtetojnë eksperiencën në punë)</w:t>
      </w:r>
      <w:bookmarkStart w:id="0" w:name="_Hlk116550356"/>
      <w:r w:rsidR="001F384B">
        <w:rPr>
          <w:rFonts w:ascii="Times New Roman" w:hAnsi="Times New Roman"/>
          <w:sz w:val="24"/>
          <w:szCs w:val="24"/>
          <w:lang w:val="it-IT"/>
        </w:rPr>
        <w:t>e noterizuar</w:t>
      </w:r>
      <w:r w:rsidRPr="00942C2E">
        <w:rPr>
          <w:rFonts w:ascii="Times New Roman" w:hAnsi="Times New Roman"/>
          <w:sz w:val="24"/>
          <w:szCs w:val="24"/>
          <w:lang w:val="it-IT"/>
        </w:rPr>
        <w:t>;</w:t>
      </w:r>
      <w:bookmarkEnd w:id="0"/>
    </w:p>
    <w:p w14:paraId="2147D9D8" w14:textId="77777777" w:rsidR="009257FC" w:rsidRDefault="009257FC" w:rsidP="009257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5C7CE8BE" w14:textId="77777777" w:rsidR="009257FC" w:rsidRDefault="009257FC" w:rsidP="009257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EF9A07C" w14:textId="77777777" w:rsidR="009257FC" w:rsidRDefault="009257FC" w:rsidP="009257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098E7843" w14:textId="77777777" w:rsidR="009257FC" w:rsidRPr="00942C2E" w:rsidRDefault="009257FC" w:rsidP="009257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Vlerësimin e fundit nga eprori direkt;</w:t>
      </w:r>
    </w:p>
    <w:p w14:paraId="39A85332" w14:textId="77777777" w:rsidR="009257FC" w:rsidRPr="00942C2E" w:rsidRDefault="009257FC" w:rsidP="009257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Vërtetim nga Institucioni qe nuk ka masë displinore në fuqi.</w:t>
      </w:r>
    </w:p>
    <w:p w14:paraId="098C6921" w14:textId="77777777" w:rsidR="009257FC" w:rsidRPr="00942C2E" w:rsidRDefault="009257FC" w:rsidP="009257F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arsimin shtesë, vlerësimet pozitive apo të tjera të përmendura në jetëshkrimin tuaj.</w:t>
      </w:r>
    </w:p>
    <w:p w14:paraId="0D563997" w14:textId="1AEAC148" w:rsidR="009257FC" w:rsidRPr="00942C2E" w:rsidRDefault="009257FC" w:rsidP="009257FC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apo drejtpërsëdrejti në ins</w:t>
      </w:r>
      <w:r w:rsidR="00DB2457">
        <w:rPr>
          <w:rFonts w:ascii="Times New Roman" w:hAnsi="Times New Roman"/>
          <w:b/>
          <w:i/>
          <w:sz w:val="24"/>
          <w:szCs w:val="24"/>
          <w:lang w:val="it-IT"/>
        </w:rPr>
        <w:t xml:space="preserve">titucion, brenda datës </w:t>
      </w:r>
      <w:r w:rsidR="007F312C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C70252">
        <w:rPr>
          <w:rFonts w:ascii="Times New Roman" w:hAnsi="Times New Roman"/>
          <w:b/>
          <w:i/>
          <w:sz w:val="24"/>
          <w:szCs w:val="24"/>
          <w:lang w:val="it-IT"/>
        </w:rPr>
        <w:t>8.01</w:t>
      </w:r>
      <w:r w:rsidRPr="00942C2E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DB2457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7F312C">
        <w:rPr>
          <w:rFonts w:ascii="Times New Roman" w:hAnsi="Times New Roman"/>
          <w:b/>
          <w:i/>
          <w:sz w:val="24"/>
          <w:szCs w:val="24"/>
          <w:lang w:val="it-IT"/>
        </w:rPr>
        <w:t>6.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86"/>
      </w:tblGrid>
      <w:tr w:rsidR="009257FC" w:rsidRPr="00D83004" w14:paraId="60BBF440" w14:textId="7777777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FEC036A" w14:textId="77777777" w:rsidR="009257FC" w:rsidRDefault="0092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C4BBDC4" w14:textId="77777777" w:rsidR="009257FC" w:rsidRPr="00942C2E" w:rsidRDefault="00925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946A9F2" w14:textId="647DA415" w:rsidR="009257FC" w:rsidRPr="00942C2E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lastRenderedPageBreak/>
        <w:t xml:space="preserve">Në datën </w:t>
      </w:r>
      <w:r w:rsidR="0054366B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594C77">
        <w:rPr>
          <w:rFonts w:ascii="Times New Roman" w:hAnsi="Times New Roman"/>
          <w:b/>
          <w:i/>
          <w:sz w:val="24"/>
          <w:szCs w:val="24"/>
          <w:lang w:val="it-IT"/>
        </w:rPr>
        <w:t>9</w:t>
      </w:r>
      <w:r w:rsidR="00DB2457" w:rsidRPr="00DB2457"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594C77">
        <w:rPr>
          <w:rFonts w:ascii="Times New Roman" w:hAnsi="Times New Roman"/>
          <w:b/>
          <w:i/>
          <w:sz w:val="24"/>
          <w:szCs w:val="24"/>
          <w:lang w:val="it-IT"/>
        </w:rPr>
        <w:t>02.</w:t>
      </w:r>
      <w:r w:rsidRPr="00DB2457">
        <w:rPr>
          <w:rFonts w:ascii="Times New Roman" w:hAnsi="Times New Roman"/>
          <w:b/>
          <w:i/>
          <w:sz w:val="24"/>
          <w:szCs w:val="24"/>
          <w:lang w:val="it-IT"/>
        </w:rPr>
        <w:t>20</w:t>
      </w:r>
      <w:r w:rsidR="00DB2457" w:rsidRPr="00DB2457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7F312C">
        <w:rPr>
          <w:rFonts w:ascii="Times New Roman" w:hAnsi="Times New Roman"/>
          <w:b/>
          <w:i/>
          <w:sz w:val="24"/>
          <w:szCs w:val="24"/>
          <w:lang w:val="it-IT"/>
        </w:rPr>
        <w:t>6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 xml:space="preserve">, 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</w:t>
      </w:r>
      <w:r w:rsidR="00831AAA">
        <w:rPr>
          <w:rFonts w:ascii="Times New Roman" w:hAnsi="Times New Roman"/>
          <w:sz w:val="24"/>
          <w:szCs w:val="24"/>
          <w:lang w:val="it-IT"/>
        </w:rPr>
        <w:t>te Bashkise Kamez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 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4B36B558" w14:textId="790049D0" w:rsidR="009257FC" w:rsidRPr="00831AAA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 w:rsidRPr="00942C2E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42C2E">
        <w:rPr>
          <w:rFonts w:ascii="Times New Roman" w:hAnsi="Times New Roman"/>
          <w:sz w:val="24"/>
          <w:szCs w:val="24"/>
          <w:lang w:val="it-IT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86"/>
      </w:tblGrid>
      <w:tr w:rsidR="009257FC" w14:paraId="29091568" w14:textId="7777777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CD7CF9B" w14:textId="77777777" w:rsidR="009257FC" w:rsidRDefault="0092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443098" w14:textId="77777777" w:rsidR="009257FC" w:rsidRDefault="00925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5C86F69E" w14:textId="77777777" w:rsidR="009257FC" w:rsidRDefault="009257FC" w:rsidP="009257FC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40B0024F" w14:textId="77777777" w:rsidR="009257FC" w:rsidRDefault="009257FC" w:rsidP="009257FC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3B5574A7" w14:textId="77777777" w:rsidR="009257FC" w:rsidRDefault="009257FC" w:rsidP="009257FC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8691058" w14:textId="77777777" w:rsidR="009257FC" w:rsidRDefault="009257FC" w:rsidP="009257FC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51A4EC77" w14:textId="2EF96E8D" w:rsidR="009257FC" w:rsidRPr="002702A6" w:rsidRDefault="009257FC" w:rsidP="009257FC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Njohuritë mbi Ligjin </w:t>
      </w:r>
      <w:r w:rsidRPr="002702A6">
        <w:rPr>
          <w:rFonts w:ascii="Times New Roman" w:hAnsi="Times New Roman"/>
          <w:color w:val="000000" w:themeColor="text1"/>
          <w:sz w:val="24"/>
          <w:szCs w:val="24"/>
          <w:lang w:val="sq-AL"/>
        </w:rPr>
        <w:t>Nr</w:t>
      </w:r>
      <w:r w:rsidR="002702A6" w:rsidRPr="002702A6">
        <w:rPr>
          <w:rFonts w:ascii="Times New Roman" w:hAnsi="Times New Roman"/>
          <w:color w:val="000000" w:themeColor="text1"/>
          <w:sz w:val="24"/>
          <w:szCs w:val="24"/>
          <w:lang w:val="sq-AL"/>
        </w:rPr>
        <w:t>.</w:t>
      </w:r>
      <w:r w:rsidR="002702A6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  <w:r w:rsidR="00815509">
        <w:rPr>
          <w:rFonts w:ascii="Times New Roman" w:hAnsi="Times New Roman"/>
          <w:color w:val="000000" w:themeColor="text1"/>
          <w:sz w:val="24"/>
          <w:szCs w:val="24"/>
          <w:lang w:val="sq-AL"/>
        </w:rPr>
        <w:t>139/2015 “Per veteqeverisjen Vendore”;</w:t>
      </w:r>
    </w:p>
    <w:p w14:paraId="207A92E0" w14:textId="38DF060C" w:rsidR="00D05748" w:rsidRPr="00874F55" w:rsidRDefault="00D05748" w:rsidP="009257FC">
      <w:pPr>
        <w:pStyle w:val="ListParagraph"/>
        <w:numPr>
          <w:ilvl w:val="0"/>
          <w:numId w:val="1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mr. 68/2017 “Për Financat e Vetëqeverisjes  Vendore”. Etj.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4"/>
        <w:gridCol w:w="8987"/>
      </w:tblGrid>
      <w:tr w:rsidR="009257FC" w:rsidRPr="00D83004" w14:paraId="6444BC1B" w14:textId="7777777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FB86E70" w14:textId="77777777" w:rsidR="009257FC" w:rsidRDefault="0092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171C2A2" w14:textId="77777777" w:rsidR="009257FC" w:rsidRPr="00942C2E" w:rsidRDefault="00925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33A22A15" w14:textId="77777777" w:rsidR="009257FC" w:rsidRPr="00942C2E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6F35437D" w14:textId="77777777" w:rsidR="009257FC" w:rsidRPr="00942C2E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696B06C6" w14:textId="77777777" w:rsidR="009257FC" w:rsidRPr="00942C2E" w:rsidRDefault="009257FC" w:rsidP="009257FC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49EFB737" w14:textId="77777777" w:rsidR="009257FC" w:rsidRDefault="009257FC" w:rsidP="009257FC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C54984B" w14:textId="77777777" w:rsidR="009257FC" w:rsidRPr="00942C2E" w:rsidRDefault="009257FC" w:rsidP="009257FC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24632A86" w14:textId="77777777" w:rsidR="009257FC" w:rsidRPr="00942C2E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0F901415" w14:textId="404E91F0" w:rsidR="009257FC" w:rsidRPr="009F76D3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42C2E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942C2E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942C2E">
        <w:rPr>
          <w:rFonts w:ascii="Times New Roman" w:hAnsi="Times New Roman"/>
          <w:sz w:val="24"/>
          <w:szCs w:val="24"/>
          <w:lang w:val="it-IT"/>
        </w:rPr>
        <w:t>”</w:t>
      </w:r>
      <w:r w:rsidRPr="00942C2E">
        <w:rPr>
          <w:lang w:val="it-IT"/>
        </w:rPr>
        <w:t>,</w:t>
      </w:r>
      <w:r w:rsidRPr="00942C2E">
        <w:rPr>
          <w:rFonts w:ascii="Times New Roman" w:hAnsi="Times New Roman"/>
          <w:sz w:val="24"/>
          <w:szCs w:val="24"/>
          <w:lang w:val="it-IT"/>
        </w:rPr>
        <w:t xml:space="preserve">të Departamentit të Administratës Publike </w:t>
      </w:r>
      <w:r w:rsidR="00C425D8">
        <w:fldChar w:fldCharType="begin"/>
      </w:r>
      <w:r w:rsidR="00C425D8">
        <w:instrText xml:space="preserve"> HYPERLINK "http://www.dap.gov.al" </w:instrText>
      </w:r>
      <w:r w:rsidR="00C425D8">
        <w:fldChar w:fldCharType="separate"/>
      </w:r>
      <w:r w:rsidRPr="00942C2E">
        <w:rPr>
          <w:rStyle w:val="Hyperlink"/>
          <w:sz w:val="24"/>
          <w:szCs w:val="24"/>
          <w:lang w:val="it-IT"/>
        </w:rPr>
        <w:t>www.dap.gov.al</w:t>
      </w:r>
      <w:r w:rsidR="00C425D8">
        <w:rPr>
          <w:rStyle w:val="Hyperlink"/>
          <w:sz w:val="24"/>
          <w:szCs w:val="24"/>
          <w:lang w:val="it-IT"/>
        </w:rPr>
        <w:fldChar w:fldCharType="end"/>
      </w:r>
      <w:r w:rsidRPr="00942C2E">
        <w:rPr>
          <w:rFonts w:ascii="Times New Roman" w:hAnsi="Times New Roman"/>
          <w:sz w:val="24"/>
          <w:szCs w:val="24"/>
          <w:lang w:val="it-IT"/>
        </w:rPr>
        <w:t>.</w:t>
      </w:r>
      <w:hyperlink r:id="rId9" w:history="1">
        <w:r w:rsidR="003B7993" w:rsidRPr="00F4254B">
          <w:rPr>
            <w:rStyle w:val="Hyperlink"/>
            <w:sz w:val="24"/>
            <w:szCs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4"/>
        <w:gridCol w:w="8987"/>
      </w:tblGrid>
      <w:tr w:rsidR="009257FC" w:rsidRPr="00D83004" w14:paraId="68A75604" w14:textId="7777777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55F2D97" w14:textId="77777777" w:rsidR="009257FC" w:rsidRDefault="0092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64CA07" w14:textId="77777777" w:rsidR="009257FC" w:rsidRPr="00942C2E" w:rsidRDefault="00925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42C2E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769BD1BC" w14:textId="77777777" w:rsidR="009257FC" w:rsidRPr="00942C2E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B053A7F" w14:textId="1A2612E2" w:rsidR="009257FC" w:rsidRPr="009257FC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lastRenderedPageBreak/>
        <w:t xml:space="preserve">Në përfundim të vlerësimit të kandidatëve, </w:t>
      </w:r>
      <w:r w:rsidR="003B7993">
        <w:rPr>
          <w:rFonts w:ascii="Times New Roman" w:hAnsi="Times New Roman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datën e saktë të shpalljes së fituesit.</w:t>
      </w:r>
    </w:p>
    <w:p w14:paraId="02A1D1BD" w14:textId="77777777" w:rsidR="009257FC" w:rsidRDefault="009257FC" w:rsidP="009257FC">
      <w:pPr>
        <w:pBdr>
          <w:bottom w:val="single" w:sz="8" w:space="1" w:color="C00000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9257FC" w14:paraId="05EFA623" w14:textId="77777777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4F7EA99" w14:textId="77777777" w:rsidR="009257FC" w:rsidRDefault="009257FC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0A45F7A5" w14:textId="523646FA" w:rsidR="009257FC" w:rsidRDefault="009257FC" w:rsidP="009257FC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aplikojnë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gjithë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kandidatët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që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plotësojnë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kërkesat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përputhje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i/>
          <w:sz w:val="24"/>
          <w:szCs w:val="24"/>
        </w:rPr>
        <w:t>nenin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86"/>
      </w:tblGrid>
      <w:tr w:rsidR="009257FC" w14:paraId="28762752" w14:textId="7777777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93A2353" w14:textId="77777777" w:rsidR="009257FC" w:rsidRDefault="0092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69EB57" w14:textId="77777777" w:rsidR="009257FC" w:rsidRDefault="00925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473925F6" w14:textId="77777777" w:rsidR="009257FC" w:rsidRDefault="009257FC" w:rsidP="009257FC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4CC78A0F" w14:textId="77777777" w:rsidR="00122666" w:rsidRDefault="009257FC" w:rsidP="00122666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jetë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shtetas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shqiptar</w:t>
      </w:r>
      <w:proofErr w:type="spellEnd"/>
      <w:r w:rsidRPr="00122666">
        <w:rPr>
          <w:rFonts w:ascii="Times New Roman" w:hAnsi="Times New Roman"/>
          <w:sz w:val="24"/>
          <w:szCs w:val="24"/>
        </w:rPr>
        <w:t>;</w:t>
      </w:r>
    </w:p>
    <w:p w14:paraId="540FA6FD" w14:textId="77777777" w:rsidR="00122666" w:rsidRDefault="009257FC" w:rsidP="00122666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ketë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zotësi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plotë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për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vepruar</w:t>
      </w:r>
      <w:proofErr w:type="spellEnd"/>
      <w:r w:rsidRPr="00122666">
        <w:rPr>
          <w:rFonts w:ascii="Times New Roman" w:hAnsi="Times New Roman"/>
          <w:sz w:val="24"/>
          <w:szCs w:val="24"/>
        </w:rPr>
        <w:t>;</w:t>
      </w:r>
    </w:p>
    <w:p w14:paraId="1E7E04ED" w14:textId="77777777" w:rsidR="00122666" w:rsidRDefault="009257FC" w:rsidP="00122666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zotërojë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gjuhën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shqipe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shkruar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dhe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folur</w:t>
      </w:r>
      <w:proofErr w:type="spellEnd"/>
      <w:r w:rsidRPr="00122666">
        <w:rPr>
          <w:rFonts w:ascii="Times New Roman" w:hAnsi="Times New Roman"/>
          <w:sz w:val="24"/>
          <w:szCs w:val="24"/>
        </w:rPr>
        <w:t>;</w:t>
      </w:r>
    </w:p>
    <w:p w14:paraId="07414D57" w14:textId="638FC559" w:rsidR="009257FC" w:rsidRPr="00122666" w:rsidRDefault="009257FC" w:rsidP="00122666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jetë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në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kushte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shëndetësore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që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122666">
        <w:rPr>
          <w:rFonts w:ascii="Times New Roman" w:hAnsi="Times New Roman"/>
          <w:sz w:val="24"/>
          <w:szCs w:val="24"/>
        </w:rPr>
        <w:t>lejojnë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të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kryejë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detyrën</w:t>
      </w:r>
      <w:proofErr w:type="spellEnd"/>
      <w:r w:rsidRPr="001226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2666">
        <w:rPr>
          <w:rFonts w:ascii="Times New Roman" w:hAnsi="Times New Roman"/>
          <w:sz w:val="24"/>
          <w:szCs w:val="24"/>
        </w:rPr>
        <w:t>përkatëse</w:t>
      </w:r>
      <w:proofErr w:type="spellEnd"/>
      <w:r w:rsidRPr="00122666">
        <w:rPr>
          <w:rFonts w:ascii="Times New Roman" w:hAnsi="Times New Roman"/>
          <w:sz w:val="24"/>
          <w:szCs w:val="24"/>
        </w:rPr>
        <w:t>;</w:t>
      </w:r>
    </w:p>
    <w:p w14:paraId="6F40B27B" w14:textId="77777777" w:rsidR="009257FC" w:rsidRDefault="009257FC" w:rsidP="009257F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dënuar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krimi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kryerjen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kundërvajtjeje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dashje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B8829C3" w14:textId="766F3435" w:rsidR="009257FC" w:rsidRPr="003B7993" w:rsidRDefault="009257FC" w:rsidP="003B7993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Ndaj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marrë</w:t>
      </w:r>
      <w:proofErr w:type="spellEnd"/>
      <w:r>
        <w:rPr>
          <w:rFonts w:ascii="Times New Roman" w:hAnsi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largimit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84B4DE4" w14:textId="77777777" w:rsidR="009F76D3" w:rsidRPr="003B7993" w:rsidRDefault="009257FC" w:rsidP="009F76D3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3B7993">
        <w:rPr>
          <w:rFonts w:ascii="Times New Roman" w:hAnsi="Times New Roman"/>
          <w:b/>
          <w:bCs/>
          <w:sz w:val="24"/>
          <w:szCs w:val="24"/>
          <w:lang w:val="it-IT"/>
        </w:rPr>
        <w:t xml:space="preserve">Kandidatët duhet të plotësojnë kriteret e veçanta si vijon: </w:t>
      </w:r>
    </w:p>
    <w:p w14:paraId="60EFDAE9" w14:textId="4F1A7081" w:rsidR="009257FC" w:rsidRPr="009F76D3" w:rsidRDefault="009257FC" w:rsidP="009F76D3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“Bachelor”</w:t>
      </w:r>
      <w:r w:rsidR="00122666">
        <w:rPr>
          <w:rFonts w:ascii="Times New Roman" w:hAnsi="Times New Roman"/>
          <w:color w:val="000000"/>
          <w:sz w:val="24"/>
          <w:szCs w:val="24"/>
          <w:lang w:val="it-IT"/>
        </w:rPr>
        <w:t xml:space="preserve">  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“Master Shkencor” apo “Profesional” </w:t>
      </w:r>
      <w:r w:rsidR="009F76D3">
        <w:rPr>
          <w:rFonts w:ascii="Times New Roman" w:hAnsi="Times New Roman"/>
          <w:color w:val="000000"/>
          <w:sz w:val="24"/>
          <w:szCs w:val="24"/>
          <w:lang w:val="it-IT"/>
        </w:rPr>
        <w:t xml:space="preserve">ne shkenca </w:t>
      </w:r>
      <w:r w:rsidR="00360928">
        <w:rPr>
          <w:rFonts w:ascii="Times New Roman" w:hAnsi="Times New Roman"/>
          <w:color w:val="000000"/>
          <w:sz w:val="24"/>
          <w:szCs w:val="24"/>
          <w:lang w:val="it-IT"/>
        </w:rPr>
        <w:t>Ekonomike</w:t>
      </w:r>
      <w:r w:rsidR="00122666">
        <w:rPr>
          <w:rFonts w:ascii="Times New Roman" w:hAnsi="Times New Roman"/>
          <w:color w:val="000000"/>
          <w:sz w:val="24"/>
          <w:szCs w:val="24"/>
          <w:lang w:val="it-IT"/>
        </w:rPr>
        <w:t xml:space="preserve"> perben avantazh. D</w:t>
      </w: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iploma e nivelit “Bachelor” duhet të jetë në të njëjtën fushë.</w:t>
      </w:r>
      <w:r w:rsidRPr="009F76D3">
        <w:rPr>
          <w:rFonts w:ascii="Times New Roman" w:hAnsi="Times New Roman"/>
          <w:sz w:val="24"/>
          <w:szCs w:val="24"/>
          <w:lang w:val="it-IT"/>
        </w:rPr>
        <w:t>(</w:t>
      </w:r>
      <w:r w:rsidRPr="009F76D3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6CAE0758" w14:textId="5286595F" w:rsidR="009257FC" w:rsidRPr="009F76D3" w:rsidRDefault="009F76D3" w:rsidP="009257F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Pre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ferohet t</w:t>
      </w:r>
      <w:r w:rsidR="009257FC" w:rsidRPr="009F76D3">
        <w:rPr>
          <w:rFonts w:ascii="Times New Roman" w:hAnsi="Times New Roman"/>
          <w:color w:val="000000"/>
          <w:sz w:val="24"/>
          <w:szCs w:val="24"/>
          <w:lang w:val="it-IT"/>
        </w:rPr>
        <w:t>ë kenë eksperiencë pune</w:t>
      </w:r>
      <w:r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="009257FC" w:rsidRPr="009F76D3">
        <w:rPr>
          <w:rFonts w:ascii="Times New Roman" w:hAnsi="Times New Roman"/>
          <w:sz w:val="24"/>
          <w:szCs w:val="24"/>
          <w:lang w:val="it-IT"/>
        </w:rPr>
        <w:t xml:space="preserve">në administratën shtetërore dhe/ose institucione të pavarura </w:t>
      </w:r>
      <w:r>
        <w:rPr>
          <w:rFonts w:ascii="Times New Roman" w:hAnsi="Times New Roman"/>
          <w:sz w:val="24"/>
          <w:szCs w:val="24"/>
          <w:lang w:val="it-IT"/>
        </w:rPr>
        <w:t>.</w:t>
      </w:r>
    </w:p>
    <w:p w14:paraId="6B5C9E9F" w14:textId="77777777" w:rsidR="009257FC" w:rsidRPr="009F76D3" w:rsidRDefault="009257FC" w:rsidP="009257F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9F76D3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0FF3B812" w14:textId="6D975922" w:rsidR="009257FC" w:rsidRPr="003B7993" w:rsidRDefault="003B7993" w:rsidP="009F76D3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3B7993">
        <w:rPr>
          <w:rFonts w:ascii="Times New Roman" w:hAnsi="Times New Roman"/>
          <w:sz w:val="24"/>
          <w:szCs w:val="24"/>
          <w:lang w:val="it-IT"/>
        </w:rPr>
        <w:t>Preferohet t</w:t>
      </w:r>
      <w:r w:rsidR="009257FC" w:rsidRPr="003B7993">
        <w:rPr>
          <w:rFonts w:ascii="Times New Roman" w:hAnsi="Times New Roman"/>
          <w:sz w:val="24"/>
          <w:szCs w:val="24"/>
          <w:lang w:val="it-IT"/>
        </w:rPr>
        <w:t xml:space="preserve">ë zotërojnë gjuhën angleze.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4"/>
        <w:gridCol w:w="8987"/>
      </w:tblGrid>
      <w:tr w:rsidR="009257FC" w:rsidRPr="00D83004" w14:paraId="73C962DC" w14:textId="7777777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3E945A9" w14:textId="77777777" w:rsidR="009257FC" w:rsidRDefault="0092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2223EE" w14:textId="77777777" w:rsidR="009257FC" w:rsidRPr="009257FC" w:rsidRDefault="00925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0FE28670" w14:textId="77777777" w:rsidR="009257FC" w:rsidRPr="009257FC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04C3B8D" w14:textId="77777777" w:rsidR="009257FC" w:rsidRPr="00D83004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D83004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079540EE" w14:textId="77777777" w:rsidR="009257FC" w:rsidRPr="00D83004" w:rsidRDefault="009257FC" w:rsidP="009257F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it-IT"/>
        </w:rPr>
      </w:pPr>
      <w:r w:rsidRPr="00D83004">
        <w:rPr>
          <w:rFonts w:ascii="Times New Roman" w:hAnsi="Times New Roman"/>
          <w:sz w:val="24"/>
          <w:szCs w:val="24"/>
          <w:lang w:val="it-IT"/>
        </w:rPr>
        <w:t>Jetëshkrim i plotësuar në përputhje me dokumentin tip që e gjeni në linkun:</w:t>
      </w:r>
    </w:p>
    <w:p w14:paraId="03E8A07D" w14:textId="77777777" w:rsidR="009257FC" w:rsidRPr="00D83004" w:rsidRDefault="00E44B54" w:rsidP="009257FC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9257FC" w:rsidRPr="00D83004">
          <w:rPr>
            <w:rStyle w:val="Hyperlink"/>
            <w:sz w:val="24"/>
            <w:szCs w:val="24"/>
            <w:lang w:val="it-IT"/>
          </w:rPr>
          <w:t>http://dap.gov.al/vende-vakante/udhezime-Dokumente/219-udhezime-Dokumente</w:t>
        </w:r>
      </w:hyperlink>
    </w:p>
    <w:p w14:paraId="0E619BD8" w14:textId="078AFA38" w:rsidR="009257FC" w:rsidRPr="00D83004" w:rsidRDefault="009257FC" w:rsidP="009257F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it-IT"/>
        </w:rPr>
      </w:pPr>
      <w:r w:rsidRPr="00D83004">
        <w:rPr>
          <w:rFonts w:ascii="Times New Roman" w:hAnsi="Times New Roman"/>
          <w:sz w:val="24"/>
          <w:szCs w:val="24"/>
          <w:lang w:val="it-IT"/>
        </w:rPr>
        <w:t>Fotokopje të diplomës (përfshirë edhe diplomën bachelor)</w:t>
      </w:r>
      <w:r w:rsidR="009F76D3" w:rsidRPr="00D83004"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D83004">
        <w:rPr>
          <w:rFonts w:ascii="Times New Roman" w:hAnsi="Times New Roman"/>
          <w:sz w:val="24"/>
          <w:szCs w:val="24"/>
          <w:lang w:val="it-IT"/>
        </w:rPr>
        <w:t>;</w:t>
      </w:r>
    </w:p>
    <w:p w14:paraId="51A459C7" w14:textId="1F7AB1E2" w:rsidR="009257FC" w:rsidRPr="00D83004" w:rsidRDefault="009257FC" w:rsidP="009257F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  <w:lang w:val="it-IT"/>
        </w:rPr>
      </w:pPr>
      <w:r w:rsidRPr="00D83004">
        <w:rPr>
          <w:rFonts w:ascii="Times New Roman" w:hAnsi="Times New Roman"/>
          <w:sz w:val="24"/>
          <w:szCs w:val="24"/>
          <w:lang w:val="it-IT"/>
        </w:rPr>
        <w:lastRenderedPageBreak/>
        <w:t>Fotokopje të librezës së punës (të gjitha faqet që vërtetojnë eksperiencën në punë)</w:t>
      </w:r>
      <w:r w:rsidR="009F76D3" w:rsidRPr="00D83004"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Pr="00D83004">
        <w:rPr>
          <w:rFonts w:ascii="Times New Roman" w:hAnsi="Times New Roman"/>
          <w:sz w:val="24"/>
          <w:szCs w:val="24"/>
          <w:lang w:val="it-IT"/>
        </w:rPr>
        <w:t>;</w:t>
      </w:r>
    </w:p>
    <w:p w14:paraId="291515F7" w14:textId="77777777" w:rsidR="009257FC" w:rsidRDefault="009257FC" w:rsidP="009257F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28F86313" w14:textId="77777777" w:rsidR="009257FC" w:rsidRDefault="009257FC" w:rsidP="009257F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BFD882C" w14:textId="4106F4E8" w:rsidR="009257FC" w:rsidRDefault="009257FC" w:rsidP="009257F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2EE3EE6" w14:textId="43BE6F6A" w:rsidR="009F76D3" w:rsidRDefault="009F76D3" w:rsidP="009257F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Gjykate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Prokurorie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F339201" w14:textId="7BC4FD36" w:rsidR="009F76D3" w:rsidRDefault="009F76D3" w:rsidP="009257F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Deshmi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Penaliteti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1949DF6" w14:textId="0E92380C" w:rsidR="009F76D3" w:rsidRDefault="009F76D3" w:rsidP="009257F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Banimi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12A00D6" w14:textId="7A32EBEF" w:rsidR="009F76D3" w:rsidRDefault="009F76D3" w:rsidP="009257FC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Çertefikate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personale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familjare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6FE6F82" w14:textId="3E2B7B8E" w:rsidR="009257FC" w:rsidRPr="00463369" w:rsidRDefault="009257FC" w:rsidP="00463369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proofErr w:type="spellStart"/>
      <w:r w:rsidRPr="009F76D3">
        <w:rPr>
          <w:rFonts w:ascii="Times New Roman" w:hAnsi="Times New Roman"/>
          <w:sz w:val="24"/>
          <w:szCs w:val="24"/>
        </w:rPr>
        <w:t>Çdo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dokumentacion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tjetër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që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vërteton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trajnimet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kualifikimet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arsimim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shtesë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sz w:val="24"/>
          <w:szCs w:val="24"/>
        </w:rPr>
        <w:t>vlerësimet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pozitive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tjera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përmendura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jetëshkrimin</w:t>
      </w:r>
      <w:proofErr w:type="spellEnd"/>
      <w:r w:rsidRPr="009F76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sz w:val="24"/>
          <w:szCs w:val="24"/>
        </w:rPr>
        <w:t>tuaj</w:t>
      </w:r>
      <w:proofErr w:type="spellEnd"/>
      <w:r w:rsidR="009F76D3">
        <w:rPr>
          <w:rFonts w:ascii="Times New Roman" w:hAnsi="Times New Roman"/>
          <w:sz w:val="24"/>
          <w:szCs w:val="24"/>
        </w:rPr>
        <w:t>;</w:t>
      </w:r>
    </w:p>
    <w:p w14:paraId="74E8B69A" w14:textId="4A6B6E47" w:rsidR="009257FC" w:rsidRPr="00463369" w:rsidRDefault="009257FC" w:rsidP="009257FC">
      <w:pPr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Dokumentet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duhet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dorëzohen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postë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apo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drejtpërsëdrejti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në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institucion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, </w:t>
      </w:r>
      <w:proofErr w:type="spellStart"/>
      <w:r w:rsidRPr="009F76D3">
        <w:rPr>
          <w:rFonts w:ascii="Times New Roman" w:hAnsi="Times New Roman"/>
          <w:b/>
          <w:i/>
          <w:sz w:val="24"/>
          <w:szCs w:val="24"/>
        </w:rPr>
        <w:t>brenda</w:t>
      </w:r>
      <w:proofErr w:type="spellEnd"/>
      <w:r w:rsidRPr="009F76D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22666">
        <w:rPr>
          <w:rFonts w:ascii="Times New Roman" w:hAnsi="Times New Roman"/>
          <w:b/>
          <w:i/>
          <w:sz w:val="24"/>
          <w:szCs w:val="24"/>
        </w:rPr>
        <w:t>dates</w:t>
      </w:r>
      <w:r w:rsidR="00122666">
        <w:rPr>
          <w:rFonts w:ascii="Times New Roman" w:hAnsi="Times New Roman"/>
          <w:b/>
          <w:i/>
          <w:color w:val="FF0000"/>
          <w:sz w:val="24"/>
          <w:szCs w:val="24"/>
        </w:rPr>
        <w:t xml:space="preserve">   </w:t>
      </w:r>
      <w:r w:rsidR="00594C77">
        <w:rPr>
          <w:rFonts w:ascii="Times New Roman" w:hAnsi="Times New Roman"/>
          <w:b/>
          <w:i/>
          <w:sz w:val="24"/>
          <w:szCs w:val="24"/>
        </w:rPr>
        <w:t>02</w:t>
      </w:r>
      <w:r w:rsidR="00122666">
        <w:rPr>
          <w:rFonts w:ascii="Times New Roman" w:hAnsi="Times New Roman"/>
          <w:b/>
          <w:i/>
          <w:sz w:val="24"/>
          <w:szCs w:val="24"/>
        </w:rPr>
        <w:t>.0</w:t>
      </w:r>
      <w:r w:rsidR="00594C77">
        <w:rPr>
          <w:rFonts w:ascii="Times New Roman" w:hAnsi="Times New Roman"/>
          <w:b/>
          <w:i/>
          <w:sz w:val="24"/>
          <w:szCs w:val="24"/>
        </w:rPr>
        <w:t>2</w:t>
      </w:r>
      <w:r w:rsidR="00122666">
        <w:rPr>
          <w:rFonts w:ascii="Times New Roman" w:hAnsi="Times New Roman"/>
          <w:b/>
          <w:i/>
          <w:sz w:val="24"/>
          <w:szCs w:val="24"/>
        </w:rPr>
        <w:t>.202</w:t>
      </w:r>
      <w:r w:rsidR="00D05748">
        <w:rPr>
          <w:rFonts w:ascii="Times New Roman" w:hAnsi="Times New Roman"/>
          <w:b/>
          <w:i/>
          <w:sz w:val="24"/>
          <w:szCs w:val="24"/>
        </w:rPr>
        <w:t>6</w:t>
      </w:r>
      <w:r w:rsidR="0012266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F76D3">
        <w:rPr>
          <w:rFonts w:ascii="Times New Roman" w:hAnsi="Times New Roman"/>
          <w:b/>
          <w:i/>
          <w:sz w:val="24"/>
          <w:szCs w:val="24"/>
        </w:rPr>
        <w:t>Bashkine</w:t>
      </w:r>
      <w:proofErr w:type="spellEnd"/>
      <w:r w:rsidR="009F76D3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9F76D3">
        <w:rPr>
          <w:rFonts w:ascii="Times New Roman" w:hAnsi="Times New Roman"/>
          <w:b/>
          <w:i/>
          <w:sz w:val="24"/>
          <w:szCs w:val="24"/>
        </w:rPr>
        <w:t>Kamez</w:t>
      </w:r>
      <w:proofErr w:type="spellEnd"/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9257FC" w14:paraId="7A7F47AC" w14:textId="77777777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EB21E72" w14:textId="77777777" w:rsidR="009257FC" w:rsidRPr="00D83004" w:rsidRDefault="009257FC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gjithë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kandidatët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që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aplikojnë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procedurën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pranimit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në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shërbimin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civil , do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informohen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fazat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mëtejshme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kësaj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>proçedure</w:t>
            </w:r>
            <w:proofErr w:type="spellEnd"/>
            <w:r w:rsidRPr="00D83004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: </w:t>
            </w:r>
          </w:p>
          <w:p w14:paraId="3246AF7E" w14:textId="77777777" w:rsidR="009257FC" w:rsidRDefault="009257FC" w:rsidP="009257F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5CC73177" w14:textId="77777777" w:rsidR="009257FC" w:rsidRDefault="009257FC" w:rsidP="009257F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60C18103" w14:textId="77777777" w:rsidR="009257FC" w:rsidRDefault="009257FC" w:rsidP="009257F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1DD97066" w14:textId="77777777" w:rsidR="009F76D3" w:rsidRDefault="009F76D3" w:rsidP="009257FC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86"/>
      </w:tblGrid>
      <w:tr w:rsidR="009257FC" w:rsidRPr="00D83004" w14:paraId="067B9342" w14:textId="7777777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7656568" w14:textId="77777777" w:rsidR="009257FC" w:rsidRDefault="0092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7F03DB1" w14:textId="77777777" w:rsidR="009257FC" w:rsidRPr="009257FC" w:rsidRDefault="00925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4DCD0A4A" w14:textId="77777777" w:rsidR="009257FC" w:rsidRPr="009257FC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E10A561" w14:textId="1EC34B2A" w:rsidR="009257FC" w:rsidRPr="009257FC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594C77">
        <w:rPr>
          <w:rFonts w:ascii="Times New Roman" w:hAnsi="Times New Roman"/>
          <w:color w:val="FF0000"/>
          <w:sz w:val="24"/>
          <w:szCs w:val="24"/>
          <w:lang w:val="it-IT"/>
        </w:rPr>
        <w:t>03</w:t>
      </w:r>
      <w:r w:rsidR="00D05748">
        <w:rPr>
          <w:rFonts w:ascii="Times New Roman" w:hAnsi="Times New Roman"/>
          <w:color w:val="FF0000"/>
          <w:sz w:val="24"/>
          <w:szCs w:val="24"/>
          <w:lang w:val="it-IT"/>
        </w:rPr>
        <w:t>.0</w:t>
      </w:r>
      <w:r w:rsidR="00594C77">
        <w:rPr>
          <w:rFonts w:ascii="Times New Roman" w:hAnsi="Times New Roman"/>
          <w:color w:val="FF0000"/>
          <w:sz w:val="24"/>
          <w:szCs w:val="24"/>
          <w:lang w:val="it-IT"/>
        </w:rPr>
        <w:t>2</w:t>
      </w:r>
      <w:r w:rsidR="00D05748">
        <w:rPr>
          <w:rFonts w:ascii="Times New Roman" w:hAnsi="Times New Roman"/>
          <w:color w:val="FF0000"/>
          <w:sz w:val="24"/>
          <w:szCs w:val="24"/>
          <w:lang w:val="it-IT"/>
        </w:rPr>
        <w:t>.2026</w:t>
      </w:r>
      <w:r w:rsidRPr="009257FC">
        <w:rPr>
          <w:rFonts w:ascii="Times New Roman" w:hAnsi="Times New Roman"/>
          <w:i/>
          <w:sz w:val="24"/>
          <w:szCs w:val="24"/>
          <w:lang w:val="it-IT"/>
        </w:rPr>
        <w:t>,</w:t>
      </w:r>
      <w:r w:rsidR="00122666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njësia e menaxhimit të burimeve njerëzore të </w:t>
      </w:r>
      <w:r w:rsidR="009F76D3">
        <w:rPr>
          <w:rFonts w:ascii="Times New Roman" w:hAnsi="Times New Roman"/>
          <w:color w:val="FF0000"/>
          <w:sz w:val="24"/>
          <w:szCs w:val="24"/>
          <w:lang w:val="it-IT"/>
        </w:rPr>
        <w:t xml:space="preserve">Bashkise Kamez </w:t>
      </w:r>
      <w:r w:rsidRPr="009257FC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portalin “Shërbimi Kombëtar i Punësimit” listën e kandidatëve që plotësojnë kushtet dhe kriteret e veçanta, si dhe datën, vendin dhe orën e saktë ku do të zhvillohet intervista. </w:t>
      </w:r>
    </w:p>
    <w:p w14:paraId="34AE53E7" w14:textId="296A4F22" w:rsidR="009257FC" w:rsidRPr="009F76D3" w:rsidRDefault="009257FC" w:rsidP="009257FC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 w:rsidRPr="009257FC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86"/>
      </w:tblGrid>
      <w:tr w:rsidR="009257FC" w14:paraId="49358DC2" w14:textId="7777777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ED5A3DB" w14:textId="77777777" w:rsidR="009257FC" w:rsidRDefault="0092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FBC15C" w14:textId="77777777" w:rsidR="009257FC" w:rsidRDefault="00925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6B942E2C" w14:textId="77777777" w:rsidR="009257FC" w:rsidRDefault="009257FC" w:rsidP="009257FC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588ACD57" w14:textId="77777777" w:rsidR="00D05748" w:rsidRDefault="00D05748" w:rsidP="00D05748">
      <w:pPr>
        <w:pStyle w:val="ListParagraph"/>
        <w:numPr>
          <w:ilvl w:val="0"/>
          <w:numId w:val="24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nënligjore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FF47758" w14:textId="77777777" w:rsidR="00D05748" w:rsidRDefault="00D05748" w:rsidP="00D05748">
      <w:pPr>
        <w:pStyle w:val="ListParagraph"/>
        <w:numPr>
          <w:ilvl w:val="0"/>
          <w:numId w:val="24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08.09.2003,</w:t>
      </w:r>
      <w:r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>
        <w:rPr>
          <w:rFonts w:ascii="Times New Roman" w:hAnsi="Times New Roman"/>
          <w:i/>
          <w:sz w:val="24"/>
          <w:szCs w:val="24"/>
        </w:rPr>
        <w:t>rregullat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etikës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14:paraId="409344A9" w14:textId="77777777" w:rsidR="00D05748" w:rsidRPr="002702A6" w:rsidRDefault="00D05748" w:rsidP="00D05748">
      <w:pPr>
        <w:pStyle w:val="ListParagraph"/>
        <w:numPr>
          <w:ilvl w:val="0"/>
          <w:numId w:val="24"/>
        </w:numPr>
        <w:ind w:right="-8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Njohuritë mbi Ligjin </w:t>
      </w:r>
      <w:r w:rsidRPr="002702A6">
        <w:rPr>
          <w:rFonts w:ascii="Times New Roman" w:hAnsi="Times New Roman"/>
          <w:color w:val="000000" w:themeColor="text1"/>
          <w:sz w:val="24"/>
          <w:szCs w:val="24"/>
          <w:lang w:val="sq-AL"/>
        </w:rPr>
        <w:t>Nr.</w:t>
      </w:r>
      <w:r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139/2015 “Per veteqeverisjen Vendore”;</w:t>
      </w:r>
    </w:p>
    <w:p w14:paraId="6CBDCB21" w14:textId="77777777" w:rsidR="00D05748" w:rsidRPr="00874F55" w:rsidRDefault="00D05748" w:rsidP="00D05748">
      <w:pPr>
        <w:pStyle w:val="ListParagraph"/>
        <w:numPr>
          <w:ilvl w:val="0"/>
          <w:numId w:val="24"/>
        </w:numPr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Njohuri mbi ligjin mr. 68/2017 “Për Financat e Vetëqeverisjes  Vendore”. Etj.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4"/>
        <w:gridCol w:w="8987"/>
      </w:tblGrid>
      <w:tr w:rsidR="009257FC" w:rsidRPr="00D83004" w14:paraId="6C7205B1" w14:textId="77777777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CDD280B" w14:textId="77777777" w:rsidR="009257FC" w:rsidRDefault="0092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B55FA59" w14:textId="77777777" w:rsidR="009257FC" w:rsidRPr="009257FC" w:rsidRDefault="00925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6D513D93" w14:textId="77777777" w:rsidR="009257FC" w:rsidRPr="009257FC" w:rsidRDefault="009257FC" w:rsidP="009257FC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0B42E5B" w14:textId="77777777" w:rsidR="009257FC" w:rsidRDefault="009257FC" w:rsidP="009257FC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Kandidatët</w:t>
      </w:r>
      <w:proofErr w:type="spellEnd"/>
      <w:r>
        <w:rPr>
          <w:rFonts w:ascii="Times New Roman" w:hAnsi="Times New Roman"/>
          <w:b/>
          <w:sz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</w:rPr>
        <w:t>të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vlerësohen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në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lidhje</w:t>
      </w:r>
      <w:proofErr w:type="spellEnd"/>
      <w:r>
        <w:rPr>
          <w:rFonts w:ascii="Times New Roman" w:hAnsi="Times New Roman"/>
          <w:b/>
          <w:sz w:val="24"/>
        </w:rPr>
        <w:t xml:space="preserve"> me: </w:t>
      </w:r>
    </w:p>
    <w:p w14:paraId="7B633FEF" w14:textId="77777777" w:rsidR="009257FC" w:rsidRPr="009257FC" w:rsidRDefault="009257FC" w:rsidP="009257FC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29989CBA" w14:textId="77777777" w:rsidR="009257FC" w:rsidRPr="009257FC" w:rsidRDefault="009257FC" w:rsidP="009257FC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5EC14A6F" w14:textId="77777777" w:rsidR="009257FC" w:rsidRPr="009257FC" w:rsidRDefault="009257FC" w:rsidP="009257FC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38516D60" w14:textId="77777777" w:rsidR="009257FC" w:rsidRPr="009257FC" w:rsidRDefault="009257FC" w:rsidP="009257FC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9257FC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hyperlink r:id="rId11" w:history="1">
        <w:r w:rsidRPr="009257FC">
          <w:rPr>
            <w:rStyle w:val="Hyperlink"/>
            <w:sz w:val="24"/>
            <w:lang w:val="it-IT"/>
          </w:rPr>
          <w:t>www.dap.gov.al</w:t>
        </w:r>
      </w:hyperlink>
    </w:p>
    <w:p w14:paraId="256875A8" w14:textId="678FA79B" w:rsidR="009257FC" w:rsidRPr="009F76D3" w:rsidRDefault="00E44B54" w:rsidP="009F76D3">
      <w:pPr>
        <w:ind w:left="720" w:right="-81"/>
        <w:jc w:val="both"/>
        <w:rPr>
          <w:rFonts w:ascii="Times New Roman" w:hAnsi="Times New Roman"/>
          <w:sz w:val="28"/>
          <w:szCs w:val="24"/>
          <w:lang w:val="it-IT"/>
        </w:rPr>
      </w:pPr>
      <w:hyperlink r:id="rId12" w:history="1">
        <w:r w:rsidR="009257FC" w:rsidRPr="009257FC">
          <w:rPr>
            <w:rStyle w:val="Hyperlink"/>
            <w:sz w:val="24"/>
            <w:lang w:val="it-IT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86"/>
      </w:tblGrid>
      <w:tr w:rsidR="009257FC" w:rsidRPr="00D83004" w14:paraId="557A07E5" w14:textId="77777777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3767B95" w14:textId="77777777" w:rsidR="009257FC" w:rsidRDefault="009257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6FDCE4" w14:textId="77777777" w:rsidR="009257FC" w:rsidRPr="009257FC" w:rsidRDefault="009257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9257FC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37DF4291" w14:textId="4F3A6F90" w:rsidR="00240966" w:rsidRPr="009F76D3" w:rsidRDefault="009257FC" w:rsidP="009F76D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9257FC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 w:rsidR="009F76D3">
        <w:rPr>
          <w:rFonts w:ascii="Times New Roman" w:hAnsi="Times New Roman"/>
          <w:color w:val="FF0000"/>
          <w:sz w:val="24"/>
          <w:szCs w:val="24"/>
          <w:lang w:val="it-IT"/>
        </w:rPr>
        <w:t>Bashkia Kamez</w:t>
      </w:r>
      <w:r w:rsidRPr="009257FC">
        <w:rPr>
          <w:rFonts w:ascii="Times New Roman" w:hAnsi="Times New Roman"/>
          <w:sz w:val="24"/>
          <w:szCs w:val="24"/>
          <w:lang w:val="it-IT"/>
        </w:rPr>
        <w:t xml:space="preserve"> do të shpallë fituesin në portalin “Shërbimi Kombëtar i Punësimit”. Të gjithë kandidatët pjesëmarrës në këtë procedurë do të njoftohen në mënyrë elektronike për rezultatet.</w:t>
      </w:r>
    </w:p>
    <w:p w14:paraId="2736DDEA" w14:textId="77777777" w:rsidR="003F4953" w:rsidRDefault="003F4953" w:rsidP="009F76D3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2550A204" w14:textId="08A07427" w:rsidR="00EF173B" w:rsidRDefault="003F4953" w:rsidP="009F76D3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BASHKIA KAMEZ</w:t>
      </w:r>
    </w:p>
    <w:p w14:paraId="1AB40E97" w14:textId="0E949F9D" w:rsidR="003F4953" w:rsidRDefault="003F4953" w:rsidP="009F76D3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DREJTORIA E BURIMEVE NJEREZORE</w:t>
      </w:r>
    </w:p>
    <w:p w14:paraId="7EEC211C" w14:textId="77777777" w:rsidR="003F4953" w:rsidRDefault="003F4953" w:rsidP="009F76D3">
      <w:pPr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6144CFFC" w14:textId="77777777" w:rsidR="00EF173B" w:rsidRPr="00EF173B" w:rsidRDefault="00EF173B" w:rsidP="00EF173B">
      <w:pPr>
        <w:rPr>
          <w:rFonts w:ascii="Times New Roman" w:hAnsi="Times New Roman"/>
          <w:sz w:val="24"/>
          <w:szCs w:val="24"/>
          <w:lang w:val="it-IT"/>
        </w:rPr>
      </w:pPr>
    </w:p>
    <w:p w14:paraId="20692C51" w14:textId="77777777" w:rsidR="00EF173B" w:rsidRPr="00EF173B" w:rsidRDefault="00EF173B" w:rsidP="00EF173B">
      <w:pPr>
        <w:rPr>
          <w:rFonts w:ascii="Times New Roman" w:hAnsi="Times New Roman"/>
          <w:sz w:val="24"/>
          <w:szCs w:val="24"/>
          <w:lang w:val="it-IT"/>
        </w:rPr>
      </w:pPr>
    </w:p>
    <w:p w14:paraId="0F0B9977" w14:textId="77777777" w:rsidR="00EF173B" w:rsidRPr="00EF173B" w:rsidRDefault="00EF173B" w:rsidP="00EF173B">
      <w:pPr>
        <w:rPr>
          <w:rFonts w:ascii="Times New Roman" w:hAnsi="Times New Roman"/>
          <w:sz w:val="24"/>
          <w:szCs w:val="24"/>
          <w:lang w:val="it-IT"/>
        </w:rPr>
      </w:pPr>
    </w:p>
    <w:p w14:paraId="03D30230" w14:textId="77777777" w:rsidR="00EF173B" w:rsidRPr="00EF173B" w:rsidRDefault="00EF173B" w:rsidP="00EF173B">
      <w:pPr>
        <w:rPr>
          <w:rFonts w:ascii="Times New Roman" w:hAnsi="Times New Roman"/>
          <w:sz w:val="24"/>
          <w:szCs w:val="24"/>
          <w:lang w:val="it-IT"/>
        </w:rPr>
      </w:pPr>
    </w:p>
    <w:p w14:paraId="2EE66BF8" w14:textId="77777777" w:rsidR="00EF173B" w:rsidRPr="00EF173B" w:rsidRDefault="00EF173B" w:rsidP="00EF173B">
      <w:pPr>
        <w:rPr>
          <w:rFonts w:ascii="Times New Roman" w:hAnsi="Times New Roman"/>
          <w:sz w:val="24"/>
          <w:szCs w:val="24"/>
          <w:lang w:val="it-IT"/>
        </w:rPr>
      </w:pPr>
    </w:p>
    <w:p w14:paraId="2E85B330" w14:textId="77777777" w:rsidR="00EF173B" w:rsidRPr="00EF173B" w:rsidRDefault="00EF173B" w:rsidP="00EF173B">
      <w:pPr>
        <w:rPr>
          <w:rFonts w:ascii="Times New Roman" w:hAnsi="Times New Roman"/>
          <w:sz w:val="24"/>
          <w:szCs w:val="24"/>
          <w:lang w:val="it-IT"/>
        </w:rPr>
      </w:pPr>
    </w:p>
    <w:p w14:paraId="2FD7F0DE" w14:textId="77777777" w:rsidR="00EF173B" w:rsidRPr="00EF173B" w:rsidRDefault="00EF173B" w:rsidP="00EF173B">
      <w:pPr>
        <w:rPr>
          <w:rFonts w:ascii="Times New Roman" w:hAnsi="Times New Roman"/>
          <w:sz w:val="24"/>
          <w:szCs w:val="24"/>
          <w:lang w:val="it-IT"/>
        </w:rPr>
      </w:pPr>
    </w:p>
    <w:p w14:paraId="60326187" w14:textId="77777777" w:rsidR="00EF173B" w:rsidRPr="00EF173B" w:rsidRDefault="00EF173B" w:rsidP="00EF173B">
      <w:pPr>
        <w:rPr>
          <w:rFonts w:ascii="Times New Roman" w:hAnsi="Times New Roman"/>
          <w:sz w:val="24"/>
          <w:szCs w:val="24"/>
          <w:lang w:val="it-IT"/>
        </w:rPr>
      </w:pPr>
    </w:p>
    <w:p w14:paraId="7B5B2E79" w14:textId="77777777" w:rsidR="00EF173B" w:rsidRPr="00EF173B" w:rsidRDefault="00EF173B" w:rsidP="00EF173B">
      <w:pPr>
        <w:rPr>
          <w:rFonts w:ascii="Times New Roman" w:hAnsi="Times New Roman"/>
          <w:sz w:val="24"/>
          <w:szCs w:val="24"/>
          <w:lang w:val="it-IT"/>
        </w:rPr>
      </w:pPr>
    </w:p>
    <w:p w14:paraId="0F498DAF" w14:textId="77777777" w:rsidR="00EF173B" w:rsidRPr="00EF173B" w:rsidRDefault="00EF173B" w:rsidP="00EF173B">
      <w:pPr>
        <w:rPr>
          <w:rFonts w:ascii="Times New Roman" w:hAnsi="Times New Roman"/>
          <w:sz w:val="24"/>
          <w:szCs w:val="24"/>
          <w:lang w:val="it-IT"/>
        </w:rPr>
      </w:pPr>
    </w:p>
    <w:p w14:paraId="3FF49580" w14:textId="77777777" w:rsidR="00EF173B" w:rsidRPr="00EF173B" w:rsidRDefault="00EF173B" w:rsidP="00EF173B">
      <w:pPr>
        <w:rPr>
          <w:rFonts w:ascii="Times New Roman" w:hAnsi="Times New Roman"/>
          <w:sz w:val="24"/>
          <w:szCs w:val="24"/>
          <w:lang w:val="it-IT"/>
        </w:rPr>
      </w:pPr>
    </w:p>
    <w:p w14:paraId="28789CFD" w14:textId="77777777" w:rsidR="00EF173B" w:rsidRPr="00EF173B" w:rsidRDefault="00EF173B" w:rsidP="00EF173B">
      <w:pPr>
        <w:rPr>
          <w:rFonts w:ascii="Times New Roman" w:hAnsi="Times New Roman"/>
          <w:sz w:val="24"/>
          <w:szCs w:val="24"/>
          <w:lang w:val="it-IT"/>
        </w:rPr>
      </w:pPr>
    </w:p>
    <w:p w14:paraId="3A797549" w14:textId="77777777" w:rsidR="00EF173B" w:rsidRPr="00EF173B" w:rsidRDefault="00EF173B" w:rsidP="00EF173B">
      <w:pPr>
        <w:rPr>
          <w:rFonts w:ascii="Times New Roman" w:hAnsi="Times New Roman"/>
          <w:sz w:val="24"/>
          <w:szCs w:val="24"/>
          <w:lang w:val="it-IT"/>
        </w:rPr>
      </w:pPr>
    </w:p>
    <w:p w14:paraId="29524C8C" w14:textId="60954BCE" w:rsidR="00EF173B" w:rsidRDefault="00EF173B" w:rsidP="00EF173B">
      <w:pPr>
        <w:rPr>
          <w:rFonts w:ascii="Times New Roman" w:hAnsi="Times New Roman"/>
          <w:sz w:val="24"/>
          <w:szCs w:val="24"/>
          <w:lang w:val="it-IT"/>
        </w:rPr>
      </w:pPr>
    </w:p>
    <w:p w14:paraId="5A8A1951" w14:textId="77777777" w:rsidR="0099499F" w:rsidRDefault="0099499F" w:rsidP="00EF173B">
      <w:pPr>
        <w:jc w:val="center"/>
        <w:rPr>
          <w:rFonts w:ascii="Times New Roman" w:hAnsi="Times New Roman"/>
          <w:sz w:val="24"/>
          <w:szCs w:val="24"/>
          <w:lang w:val="it-IT"/>
        </w:rPr>
      </w:pPr>
    </w:p>
    <w:sectPr w:rsidR="0099499F" w:rsidSect="009257FC"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382" w:right="1138" w:bottom="1138" w:left="1138" w:header="562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A7C6" w14:textId="77777777" w:rsidR="00E44B54" w:rsidRDefault="00E44B54" w:rsidP="009257FC">
      <w:pPr>
        <w:spacing w:after="0" w:line="240" w:lineRule="auto"/>
      </w:pPr>
      <w:r>
        <w:separator/>
      </w:r>
    </w:p>
  </w:endnote>
  <w:endnote w:type="continuationSeparator" w:id="0">
    <w:p w14:paraId="54242CBE" w14:textId="77777777" w:rsidR="00E44B54" w:rsidRDefault="00E44B54" w:rsidP="0092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3352" w14:textId="7EFCCF1E" w:rsidR="003B1CFB" w:rsidRPr="009F76D3" w:rsidRDefault="003B1CFB" w:rsidP="009F76D3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sz w:val="16"/>
        <w:szCs w:val="16"/>
        <w:lang w:val="it-IT"/>
      </w:rPr>
    </w:pPr>
    <w:bookmarkStart w:id="1" w:name="_Hlk162425909"/>
    <w:bookmarkStart w:id="2" w:name="_Hlk165373076"/>
    <w:r w:rsidRPr="009F76D3">
      <w:rPr>
        <w:rFonts w:eastAsia="Times New Roman"/>
        <w:sz w:val="16"/>
        <w:szCs w:val="16"/>
        <w:lang w:val="it-IT"/>
      </w:rPr>
      <w:t>Adresa: Bulevardi “Nene Tereza”, nr. 492 Kamëz, tel.: +355 47 200 177, e-mail</w:t>
    </w:r>
    <w:r w:rsidR="00463369">
      <w:rPr>
        <w:rFonts w:eastAsia="Times New Roman"/>
        <w:sz w:val="16"/>
        <w:szCs w:val="16"/>
        <w:lang w:val="it-IT"/>
      </w:rPr>
      <w:t>: info@kamza.gov.al</w:t>
    </w:r>
    <w:r w:rsidRPr="009F76D3">
      <w:rPr>
        <w:rFonts w:eastAsia="Times New Roman"/>
        <w:sz w:val="16"/>
        <w:szCs w:val="16"/>
        <w:lang w:val="it-IT"/>
      </w:rPr>
      <w:t>, web:www.kamza.gov.al</w:t>
    </w:r>
  </w:p>
  <w:bookmarkEnd w:id="1"/>
  <w:p w14:paraId="5E8DA083" w14:textId="77777777" w:rsidR="003B1CFB" w:rsidRPr="009F76D3" w:rsidRDefault="003B1CFB" w:rsidP="009F76D3">
    <w:pPr>
      <w:tabs>
        <w:tab w:val="center" w:pos="4680"/>
        <w:tab w:val="right" w:pos="9360"/>
      </w:tabs>
      <w:spacing w:after="0" w:line="240" w:lineRule="auto"/>
      <w:rPr>
        <w:rFonts w:asciiTheme="minorHAnsi" w:eastAsiaTheme="minorEastAsia" w:hAnsiTheme="minorHAnsi" w:cstheme="minorBidi"/>
        <w:lang w:val="it-IT"/>
      </w:rPr>
    </w:pPr>
  </w:p>
  <w:bookmarkEnd w:id="2"/>
  <w:p w14:paraId="3BBEF591" w14:textId="7DA45D32" w:rsidR="003B1CFB" w:rsidRPr="00513217" w:rsidRDefault="003B1CFB">
    <w:pPr>
      <w:pStyle w:val="Footer"/>
      <w:jc w:val="right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8530" w14:textId="77777777" w:rsidR="003B1CFB" w:rsidRPr="0050664D" w:rsidRDefault="003B1CFB" w:rsidP="0050664D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sz w:val="16"/>
        <w:szCs w:val="16"/>
        <w:lang w:val="it-IT"/>
      </w:rPr>
    </w:pPr>
    <w:bookmarkStart w:id="3" w:name="_Hlk27992959"/>
    <w:bookmarkStart w:id="4" w:name="_Hlk88810898"/>
    <w:r w:rsidRPr="0050664D">
      <w:rPr>
        <w:rFonts w:eastAsia="Times New Roman"/>
        <w:sz w:val="16"/>
        <w:szCs w:val="16"/>
        <w:lang w:val="it-IT"/>
      </w:rPr>
      <w:t xml:space="preserve">Adresa: Bulevardi “Nene Tereza”, nr. 492 Kamëz, tel.: +355 47 200 177, e-mail: </w:t>
    </w:r>
    <w:hyperlink r:id="rId1" w:history="1">
      <w:r w:rsidRPr="0050664D">
        <w:rPr>
          <w:rFonts w:eastAsia="Times New Roman"/>
          <w:color w:val="0000FF"/>
          <w:sz w:val="16"/>
          <w:szCs w:val="16"/>
          <w:u w:val="single"/>
          <w:lang w:val="it-IT"/>
        </w:rPr>
        <w:t>bashkiakamez@gmail.com</w:t>
      </w:r>
    </w:hyperlink>
    <w:r w:rsidRPr="0050664D">
      <w:rPr>
        <w:rFonts w:eastAsia="Times New Roman"/>
        <w:sz w:val="16"/>
        <w:szCs w:val="16"/>
        <w:lang w:val="it-IT"/>
      </w:rPr>
      <w:t>, web:www.kamza.gov.al</w:t>
    </w:r>
    <w:bookmarkEnd w:id="3"/>
  </w:p>
  <w:bookmarkEnd w:id="4"/>
  <w:p w14:paraId="1954426E" w14:textId="77777777" w:rsidR="003B1CFB" w:rsidRPr="0050664D" w:rsidRDefault="003B1CFB" w:rsidP="0050664D">
    <w:pPr>
      <w:tabs>
        <w:tab w:val="center" w:pos="4680"/>
        <w:tab w:val="right" w:pos="9360"/>
      </w:tabs>
      <w:spacing w:after="0" w:line="240" w:lineRule="auto"/>
      <w:rPr>
        <w:rFonts w:asciiTheme="minorHAnsi" w:eastAsiaTheme="minorEastAsia" w:hAnsiTheme="minorHAnsi" w:cstheme="minorBidi"/>
        <w:lang w:val="it-IT"/>
      </w:rPr>
    </w:pPr>
  </w:p>
  <w:p w14:paraId="5A6FB4DE" w14:textId="77777777" w:rsidR="003B1CFB" w:rsidRPr="0050664D" w:rsidRDefault="003B1CFB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9644E" w14:textId="77777777" w:rsidR="00E44B54" w:rsidRDefault="00E44B54" w:rsidP="009257FC">
      <w:pPr>
        <w:spacing w:after="0" w:line="240" w:lineRule="auto"/>
      </w:pPr>
      <w:r>
        <w:separator/>
      </w:r>
    </w:p>
  </w:footnote>
  <w:footnote w:type="continuationSeparator" w:id="0">
    <w:p w14:paraId="02CB8092" w14:textId="77777777" w:rsidR="00E44B54" w:rsidRDefault="00E44B54" w:rsidP="0092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BB4B" w14:textId="7F772BD8" w:rsidR="003B1CFB" w:rsidRPr="00FC6A93" w:rsidRDefault="003B1CFB">
    <w:pPr>
      <w:pStyle w:val="Header"/>
      <w:jc w:val="righ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0855" w14:textId="65CBE163" w:rsidR="003B1CFB" w:rsidRPr="005B4F11" w:rsidRDefault="003B1CFB">
    <w:pPr>
      <w:pStyle w:val="Header"/>
      <w:tabs>
        <w:tab w:val="clear" w:pos="4680"/>
        <w:tab w:val="clear" w:pos="9360"/>
        <w:tab w:val="left" w:pos="1485"/>
      </w:tabs>
      <w:ind w:firstLine="1440"/>
      <w:jc w:val="right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30A"/>
    <w:multiLevelType w:val="multilevel"/>
    <w:tmpl w:val="39EA48C0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333C18"/>
    <w:multiLevelType w:val="hybridMultilevel"/>
    <w:tmpl w:val="0D76E3DA"/>
    <w:lvl w:ilvl="0" w:tplc="572EF8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C07430"/>
    <w:multiLevelType w:val="hybridMultilevel"/>
    <w:tmpl w:val="56B608AA"/>
    <w:lvl w:ilvl="0" w:tplc="0A2472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586C1C"/>
    <w:multiLevelType w:val="hybridMultilevel"/>
    <w:tmpl w:val="62FE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7546A"/>
    <w:multiLevelType w:val="hybridMultilevel"/>
    <w:tmpl w:val="F70E9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91577"/>
    <w:multiLevelType w:val="hybridMultilevel"/>
    <w:tmpl w:val="78DE4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670EC3"/>
    <w:multiLevelType w:val="hybridMultilevel"/>
    <w:tmpl w:val="070CB01C"/>
    <w:lvl w:ilvl="0" w:tplc="41DE538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CF1883"/>
    <w:multiLevelType w:val="hybridMultilevel"/>
    <w:tmpl w:val="278EEB6E"/>
    <w:lvl w:ilvl="0" w:tplc="8D160312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755E6F"/>
    <w:multiLevelType w:val="hybridMultilevel"/>
    <w:tmpl w:val="DDF8FDC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5F7D65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AE61079"/>
    <w:multiLevelType w:val="hybridMultilevel"/>
    <w:tmpl w:val="0E6A50E0"/>
    <w:lvl w:ilvl="0" w:tplc="78CEDC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5"/>
  </w:num>
  <w:num w:numId="14">
    <w:abstractNumId w:val="19"/>
  </w:num>
  <w:num w:numId="15">
    <w:abstractNumId w:val="8"/>
  </w:num>
  <w:num w:numId="16">
    <w:abstractNumId w:val="2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7"/>
  </w:num>
  <w:num w:numId="20">
    <w:abstractNumId w:val="2"/>
  </w:num>
  <w:num w:numId="21">
    <w:abstractNumId w:val="6"/>
  </w:num>
  <w:num w:numId="22">
    <w:abstractNumId w:val="11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7FC"/>
    <w:rsid w:val="00036835"/>
    <w:rsid w:val="00040B67"/>
    <w:rsid w:val="0008534F"/>
    <w:rsid w:val="000B376A"/>
    <w:rsid w:val="000C4AD8"/>
    <w:rsid w:val="0012181D"/>
    <w:rsid w:val="00122666"/>
    <w:rsid w:val="00134CFE"/>
    <w:rsid w:val="001472EB"/>
    <w:rsid w:val="00154FF2"/>
    <w:rsid w:val="00156F2E"/>
    <w:rsid w:val="001729F8"/>
    <w:rsid w:val="00193E80"/>
    <w:rsid w:val="001B2806"/>
    <w:rsid w:val="001F384B"/>
    <w:rsid w:val="001F3928"/>
    <w:rsid w:val="002001C0"/>
    <w:rsid w:val="002020D6"/>
    <w:rsid w:val="002027E0"/>
    <w:rsid w:val="002214A2"/>
    <w:rsid w:val="00222592"/>
    <w:rsid w:val="002238CD"/>
    <w:rsid w:val="00240966"/>
    <w:rsid w:val="0025337B"/>
    <w:rsid w:val="00256218"/>
    <w:rsid w:val="002702A6"/>
    <w:rsid w:val="00284A8D"/>
    <w:rsid w:val="002A3D03"/>
    <w:rsid w:val="002E05F7"/>
    <w:rsid w:val="002E2215"/>
    <w:rsid w:val="002F6FAB"/>
    <w:rsid w:val="003025AB"/>
    <w:rsid w:val="003122EB"/>
    <w:rsid w:val="00313D98"/>
    <w:rsid w:val="00333477"/>
    <w:rsid w:val="003410C8"/>
    <w:rsid w:val="00353D1D"/>
    <w:rsid w:val="00357DA3"/>
    <w:rsid w:val="00360928"/>
    <w:rsid w:val="003650E2"/>
    <w:rsid w:val="00377BEA"/>
    <w:rsid w:val="00390927"/>
    <w:rsid w:val="003B1CFB"/>
    <w:rsid w:val="003B7993"/>
    <w:rsid w:val="003E607C"/>
    <w:rsid w:val="003F4953"/>
    <w:rsid w:val="00404A8D"/>
    <w:rsid w:val="00413580"/>
    <w:rsid w:val="00414818"/>
    <w:rsid w:val="00416954"/>
    <w:rsid w:val="004437F5"/>
    <w:rsid w:val="00454045"/>
    <w:rsid w:val="00463369"/>
    <w:rsid w:val="00465ADC"/>
    <w:rsid w:val="004723AC"/>
    <w:rsid w:val="00486B77"/>
    <w:rsid w:val="00496904"/>
    <w:rsid w:val="004974E8"/>
    <w:rsid w:val="004B3328"/>
    <w:rsid w:val="004D2CFC"/>
    <w:rsid w:val="004E0465"/>
    <w:rsid w:val="004E4DF1"/>
    <w:rsid w:val="004F6400"/>
    <w:rsid w:val="0050664D"/>
    <w:rsid w:val="00525ECF"/>
    <w:rsid w:val="005347F5"/>
    <w:rsid w:val="0054350B"/>
    <w:rsid w:val="0054366B"/>
    <w:rsid w:val="00552657"/>
    <w:rsid w:val="00555E8C"/>
    <w:rsid w:val="00556F3D"/>
    <w:rsid w:val="00580429"/>
    <w:rsid w:val="00594C77"/>
    <w:rsid w:val="005C541C"/>
    <w:rsid w:val="0062766D"/>
    <w:rsid w:val="00646EE9"/>
    <w:rsid w:val="00660BA5"/>
    <w:rsid w:val="006A4E3D"/>
    <w:rsid w:val="006F3DC4"/>
    <w:rsid w:val="0070595C"/>
    <w:rsid w:val="007239EC"/>
    <w:rsid w:val="007538ED"/>
    <w:rsid w:val="00760C14"/>
    <w:rsid w:val="00772CA7"/>
    <w:rsid w:val="0078048F"/>
    <w:rsid w:val="00780CBA"/>
    <w:rsid w:val="007848A4"/>
    <w:rsid w:val="007C27C7"/>
    <w:rsid w:val="007D0586"/>
    <w:rsid w:val="007D09D6"/>
    <w:rsid w:val="007F312C"/>
    <w:rsid w:val="0080447F"/>
    <w:rsid w:val="00806341"/>
    <w:rsid w:val="00815509"/>
    <w:rsid w:val="00831AAA"/>
    <w:rsid w:val="0085728C"/>
    <w:rsid w:val="008736A5"/>
    <w:rsid w:val="00874F55"/>
    <w:rsid w:val="0087707C"/>
    <w:rsid w:val="008831C6"/>
    <w:rsid w:val="00893376"/>
    <w:rsid w:val="00896027"/>
    <w:rsid w:val="008A1A9C"/>
    <w:rsid w:val="008E1B70"/>
    <w:rsid w:val="00905A4F"/>
    <w:rsid w:val="00916FCB"/>
    <w:rsid w:val="009257FC"/>
    <w:rsid w:val="009342FF"/>
    <w:rsid w:val="009528C5"/>
    <w:rsid w:val="00977B3C"/>
    <w:rsid w:val="0099499F"/>
    <w:rsid w:val="009951D4"/>
    <w:rsid w:val="009A577F"/>
    <w:rsid w:val="009A6B8D"/>
    <w:rsid w:val="009B0652"/>
    <w:rsid w:val="009C370B"/>
    <w:rsid w:val="009E0FE6"/>
    <w:rsid w:val="009E14ED"/>
    <w:rsid w:val="009F7679"/>
    <w:rsid w:val="009F76D3"/>
    <w:rsid w:val="00A11268"/>
    <w:rsid w:val="00A3245C"/>
    <w:rsid w:val="00A509F9"/>
    <w:rsid w:val="00A623A8"/>
    <w:rsid w:val="00A71F8A"/>
    <w:rsid w:val="00AC6F07"/>
    <w:rsid w:val="00AE3453"/>
    <w:rsid w:val="00AE383A"/>
    <w:rsid w:val="00AF48AF"/>
    <w:rsid w:val="00B01690"/>
    <w:rsid w:val="00B02CB6"/>
    <w:rsid w:val="00B1012D"/>
    <w:rsid w:val="00B13281"/>
    <w:rsid w:val="00B1793F"/>
    <w:rsid w:val="00B36AE0"/>
    <w:rsid w:val="00B53D04"/>
    <w:rsid w:val="00B6758F"/>
    <w:rsid w:val="00B77ED3"/>
    <w:rsid w:val="00B865EE"/>
    <w:rsid w:val="00B86AC9"/>
    <w:rsid w:val="00BB1D5D"/>
    <w:rsid w:val="00BE672E"/>
    <w:rsid w:val="00BE73CA"/>
    <w:rsid w:val="00C06FB7"/>
    <w:rsid w:val="00C10500"/>
    <w:rsid w:val="00C335C6"/>
    <w:rsid w:val="00C347E3"/>
    <w:rsid w:val="00C425D8"/>
    <w:rsid w:val="00C50BDE"/>
    <w:rsid w:val="00C624C8"/>
    <w:rsid w:val="00C632A8"/>
    <w:rsid w:val="00C70252"/>
    <w:rsid w:val="00CC2500"/>
    <w:rsid w:val="00CC25E7"/>
    <w:rsid w:val="00CD29B4"/>
    <w:rsid w:val="00CD5161"/>
    <w:rsid w:val="00CF3C40"/>
    <w:rsid w:val="00D05748"/>
    <w:rsid w:val="00D16C3F"/>
    <w:rsid w:val="00D34B65"/>
    <w:rsid w:val="00D56655"/>
    <w:rsid w:val="00D75B6A"/>
    <w:rsid w:val="00D770BC"/>
    <w:rsid w:val="00D812C4"/>
    <w:rsid w:val="00D825B4"/>
    <w:rsid w:val="00D83004"/>
    <w:rsid w:val="00D87622"/>
    <w:rsid w:val="00D96317"/>
    <w:rsid w:val="00D97898"/>
    <w:rsid w:val="00DB2457"/>
    <w:rsid w:val="00DD49AE"/>
    <w:rsid w:val="00DE4F66"/>
    <w:rsid w:val="00DF1239"/>
    <w:rsid w:val="00E11FBB"/>
    <w:rsid w:val="00E44B54"/>
    <w:rsid w:val="00E56288"/>
    <w:rsid w:val="00E751B3"/>
    <w:rsid w:val="00EA61A7"/>
    <w:rsid w:val="00EC03B5"/>
    <w:rsid w:val="00EC6E53"/>
    <w:rsid w:val="00EF0612"/>
    <w:rsid w:val="00EF173B"/>
    <w:rsid w:val="00EF4333"/>
    <w:rsid w:val="00EF43BA"/>
    <w:rsid w:val="00F145BC"/>
    <w:rsid w:val="00F226C5"/>
    <w:rsid w:val="00F305D3"/>
    <w:rsid w:val="00F548A4"/>
    <w:rsid w:val="00FB608F"/>
    <w:rsid w:val="00FC39BF"/>
    <w:rsid w:val="00FC7E12"/>
    <w:rsid w:val="00FD64F9"/>
    <w:rsid w:val="00FE7622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27F0"/>
  <w15:docId w15:val="{2A11AC81-A8B2-44B6-994E-3D9139E7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7FC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F173B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,Normal 1,List_Paragraph,Multilevel para_II,List Paragraph1,Bullet1,Main numbered paragraph,References,Numbered List Paragraph,NUMBERED PARAGRAPH,Dot pt"/>
    <w:basedOn w:val="Normal"/>
    <w:link w:val="ListParagraphChar"/>
    <w:uiPriority w:val="34"/>
    <w:qFormat/>
    <w:rsid w:val="009257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25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7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9257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7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9257FC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,Normal 1 Char,List_Paragraph Char,Multilevel para_II Char,List Paragraph1 Char,Bullet1 Char,Main numbered paragraph Char"/>
    <w:basedOn w:val="DefaultParagraphFont"/>
    <w:link w:val="ListParagraph"/>
    <w:uiPriority w:val="34"/>
    <w:qFormat/>
    <w:locked/>
    <w:rsid w:val="003B7993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79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7E0"/>
    <w:rPr>
      <w:rFonts w:ascii="Tahoma" w:eastAsia="Calibri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EF173B"/>
    <w:rPr>
      <w:rFonts w:ascii="Arial" w:eastAsia="Times New Roman" w:hAnsi="Arial" w:cs="Arial"/>
      <w:color w:val="434343"/>
      <w:sz w:val="28"/>
      <w:szCs w:val="28"/>
      <w:lang w:val="en-GB" w:eastAsia="en-GB"/>
    </w:rPr>
  </w:style>
  <w:style w:type="paragraph" w:styleId="NormalWeb">
    <w:name w:val="Normal (Web)"/>
    <w:basedOn w:val="Normal"/>
    <w:uiPriority w:val="99"/>
    <w:unhideWhenUsed/>
    <w:rsid w:val="00EF17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2175</Words>
  <Characters>12402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361</cp:revision>
  <cp:lastPrinted>2023-06-14T08:29:00Z</cp:lastPrinted>
  <dcterms:created xsi:type="dcterms:W3CDTF">2022-10-13T08:03:00Z</dcterms:created>
  <dcterms:modified xsi:type="dcterms:W3CDTF">2026-01-19T11:15:00Z</dcterms:modified>
</cp:coreProperties>
</file>