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5D12C" w14:textId="77777777" w:rsidR="0059760F" w:rsidRDefault="0059760F" w:rsidP="0059760F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35EF3581" wp14:editId="34E468CF">
            <wp:extent cx="1120140" cy="755374"/>
            <wp:effectExtent l="0" t="0" r="0" b="6985"/>
            <wp:docPr id="396" name="Picture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65" cy="80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675AE" w14:textId="77777777" w:rsidR="0059760F" w:rsidRPr="00005D37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REPUBLIKA E SHQIPËRISË</w:t>
      </w:r>
    </w:p>
    <w:p w14:paraId="629D4EE1" w14:textId="77777777" w:rsidR="0059760F" w:rsidRPr="0019498F" w:rsidRDefault="0059760F" w:rsidP="005976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05D37">
        <w:rPr>
          <w:rFonts w:ascii="Times New Roman" w:hAnsi="Times New Roman" w:cs="Times New Roman"/>
          <w:b/>
          <w:sz w:val="24"/>
        </w:rPr>
        <w:t>BASHKIA KAMËZ</w:t>
      </w:r>
    </w:p>
    <w:p w14:paraId="27F67B91" w14:textId="77777777" w:rsidR="0059760F" w:rsidRDefault="0059760F" w:rsidP="0059760F">
      <w:pPr>
        <w:spacing w:after="0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5E4CEF6B" w14:textId="77777777" w:rsidR="001C5F19" w:rsidRPr="00B63E98" w:rsidRDefault="001C5F19" w:rsidP="005976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54AB2D4" w14:textId="77777777" w:rsidR="001611F8" w:rsidRPr="00297C38" w:rsidRDefault="001611F8" w:rsidP="001611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>NJOFTIM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>R VEND 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LIR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B63E98">
        <w:rPr>
          <w:rFonts w:ascii="Times New Roman" w:hAnsi="Times New Roman" w:cs="Times New Roman"/>
          <w:b/>
          <w:sz w:val="24"/>
          <w:szCs w:val="24"/>
        </w:rPr>
        <w:t xml:space="preserve"> PUNE</w:t>
      </w:r>
    </w:p>
    <w:p w14:paraId="0DBB3CDF" w14:textId="361E3F88" w:rsidR="001611F8" w:rsidRPr="00B63E98" w:rsidRDefault="001611F8" w:rsidP="001611F8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nr.243,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Kreu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III “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Lëvizjen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Periudhën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Provës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Emërimin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</w:rPr>
        <w:t>Ekzekutive</w:t>
      </w:r>
      <w:proofErr w:type="spellEnd"/>
      <w:r w:rsidRPr="00B63E9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Bashkia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njofton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Bashkis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 vend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lire</w:t>
      </w:r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pune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ë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pozicionin</w:t>
      </w:r>
      <w:proofErr w:type="spellEnd"/>
      <w:r w:rsidRPr="00B63E9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631ADFEC" w14:textId="77777777" w:rsidR="001611F8" w:rsidRPr="00DE5767" w:rsidRDefault="001611F8" w:rsidP="001611F8">
      <w:pPr>
        <w:rPr>
          <w:rFonts w:ascii="Times New Roman" w:hAnsi="Times New Roman" w:cs="Times New Roman"/>
          <w:b/>
          <w:sz w:val="24"/>
          <w:szCs w:val="24"/>
        </w:rPr>
      </w:pPr>
      <w:r w:rsidRPr="00DE5767">
        <w:rPr>
          <w:rFonts w:ascii="Times New Roman" w:hAnsi="Times New Roman" w:cs="Times New Roman"/>
          <w:b/>
          <w:sz w:val="24"/>
          <w:szCs w:val="24"/>
        </w:rPr>
        <w:t xml:space="preserve">Specialist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Drejtorine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MTPM-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Bordit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Kullimit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Pyjeve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Kullotave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Bashkinë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5767">
        <w:rPr>
          <w:rFonts w:ascii="Times New Roman" w:hAnsi="Times New Roman" w:cs="Times New Roman"/>
          <w:b/>
          <w:sz w:val="24"/>
          <w:szCs w:val="24"/>
        </w:rPr>
        <w:t>Kamëz</w:t>
      </w:r>
      <w:proofErr w:type="spellEnd"/>
      <w:r w:rsidRPr="00DE5767">
        <w:rPr>
          <w:rFonts w:ascii="Times New Roman" w:hAnsi="Times New Roman" w:cs="Times New Roman"/>
          <w:b/>
          <w:sz w:val="24"/>
          <w:szCs w:val="24"/>
        </w:rPr>
        <w:t>.</w:t>
      </w:r>
    </w:p>
    <w:p w14:paraId="190D4152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17" w:lineRule="auto"/>
        <w:ind w:right="1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Pozicioni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më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sipër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u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ofrohet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fillimisht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nëpunësve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civilë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njëjtës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kategori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8828AA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8828AA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14:paraId="2C8F9F70" w14:textId="77777777" w:rsidR="001611F8" w:rsidRPr="005D5546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180" w:right="160"/>
        <w:jc w:val="both"/>
        <w:rPr>
          <w:rFonts w:ascii="Times New Roman" w:hAnsi="Times New Roman" w:cs="Times New Roman"/>
          <w:sz w:val="24"/>
          <w:szCs w:val="24"/>
        </w:rPr>
      </w:pPr>
    </w:p>
    <w:p w14:paraId="1CE44B74" w14:textId="77777777" w:rsidR="001611F8" w:rsidRDefault="001611F8" w:rsidP="000D2E2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Vetëm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rast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lëvizjes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paralele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rezulton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pozicioni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vakant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ështëi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vlefshëm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konkurimin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nëpërmjet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procedurës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8F3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8928F3">
        <w:rPr>
          <w:rFonts w:ascii="Times New Roman" w:hAnsi="Times New Roman" w:cs="Times New Roman"/>
          <w:sz w:val="24"/>
          <w:szCs w:val="24"/>
        </w:rPr>
        <w:t xml:space="preserve"> civil.</w:t>
      </w:r>
    </w:p>
    <w:p w14:paraId="7D2F6AB8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80"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5021141A" w14:textId="72A5F17E" w:rsidR="001B21C4" w:rsidRDefault="001B21C4" w:rsidP="001B21C4">
      <w:pPr>
        <w:rPr>
          <w:rFonts w:ascii="Times New Roman" w:eastAsia="MS Mincho" w:hAnsi="Times New Roman"/>
          <w:b/>
          <w:sz w:val="24"/>
          <w:szCs w:val="24"/>
          <w:lang w:val="it-IT"/>
        </w:rPr>
      </w:pP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Për </w:t>
      </w:r>
      <w:r w:rsidR="00C71869">
        <w:rPr>
          <w:rFonts w:ascii="Times New Roman" w:eastAsia="MS Mincho" w:hAnsi="Times New Roman"/>
          <w:b/>
          <w:sz w:val="24"/>
          <w:szCs w:val="24"/>
          <w:lang w:val="it-IT"/>
        </w:rPr>
        <w:t xml:space="preserve">kete pozicion </w:t>
      </w:r>
      <w:r w:rsidRPr="002020FA">
        <w:rPr>
          <w:rFonts w:ascii="Times New Roman" w:eastAsia="MS Mincho" w:hAnsi="Times New Roman"/>
          <w:b/>
          <w:sz w:val="24"/>
          <w:szCs w:val="24"/>
          <w:lang w:val="it-IT"/>
        </w:rPr>
        <w:t xml:space="preserve">(lëvizje paralele dhe pranim në shërbimin civil) aplikohet në të </w:t>
      </w:r>
      <w:r>
        <w:rPr>
          <w:rFonts w:ascii="Times New Roman" w:eastAsia="MS Mincho" w:hAnsi="Times New Roman"/>
          <w:b/>
          <w:sz w:val="24"/>
          <w:szCs w:val="24"/>
          <w:lang w:val="it-IT"/>
        </w:rPr>
        <w:t>njëjtën kohë.</w:t>
      </w:r>
      <w:r>
        <w:rPr>
          <w:rFonts w:eastAsiaTheme="minorHAnsi"/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200D0D54" wp14:editId="2FC507DD">
                <wp:simplePos x="0" y="0"/>
                <wp:positionH relativeFrom="margin">
                  <wp:align>center</wp:align>
                </wp:positionH>
                <wp:positionV relativeFrom="paragraph">
                  <wp:posOffset>389421</wp:posOffset>
                </wp:positionV>
                <wp:extent cx="6118860" cy="1834515"/>
                <wp:effectExtent l="0" t="0" r="15240" b="13335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834515"/>
                          <a:chOff x="1002" y="189"/>
                          <a:chExt cx="9636" cy="2889"/>
                        </a:xfrm>
                      </wpg:grpSpPr>
                      <wpg:grpSp>
                        <wpg:cNvPr id="153" name="Group 179"/>
                        <wpg:cNvGrpSpPr>
                          <a:grpSpLocks/>
                        </wpg:cNvGrpSpPr>
                        <wpg:grpSpPr bwMode="auto">
                          <a:xfrm>
                            <a:off x="6314" y="3069"/>
                            <a:ext cx="4324" cy="2"/>
                            <a:chOff x="6314" y="3069"/>
                            <a:chExt cx="4324" cy="2"/>
                          </a:xfrm>
                        </wpg:grpSpPr>
                        <wps:wsp>
                          <wps:cNvPr id="154" name="Freeform 180"/>
                          <wps:cNvSpPr>
                            <a:spLocks/>
                          </wps:cNvSpPr>
                          <wps:spPr bwMode="auto">
                            <a:xfrm>
                              <a:off x="6314" y="3069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0631" y="1611"/>
                            <a:ext cx="2" cy="1467"/>
                            <a:chOff x="10631" y="1611"/>
                            <a:chExt cx="2" cy="1467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0631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002" y="3069"/>
                            <a:ext cx="5312" cy="2"/>
                            <a:chOff x="1002" y="3069"/>
                            <a:chExt cx="5312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002" y="3069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1010" y="1611"/>
                            <a:ext cx="2" cy="1467"/>
                            <a:chOff x="1010" y="1611"/>
                            <a:chExt cx="2" cy="1467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1010" y="1611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611 h 1467"/>
                                <a:gd name="T2" fmla="*/ 0 w 2"/>
                                <a:gd name="T3" fmla="*/ 3077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6314" y="197"/>
                            <a:ext cx="4324" cy="2"/>
                            <a:chOff x="6314" y="197"/>
                            <a:chExt cx="4324" cy="2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6314" y="197"/>
                              <a:ext cx="4324" cy="2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0 h 2"/>
                                <a:gd name="T2" fmla="*/ 4324 w 432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324" h="2">
                                  <a:moveTo>
                                    <a:pt x="0" y="0"/>
                                  </a:moveTo>
                                  <a:lnTo>
                                    <a:pt x="4324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0631" y="189"/>
                            <a:ext cx="2" cy="1467"/>
                            <a:chOff x="10631" y="189"/>
                            <a:chExt cx="2" cy="1467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0631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002" y="197"/>
                            <a:ext cx="5312" cy="2"/>
                            <a:chOff x="1002" y="197"/>
                            <a:chExt cx="5312" cy="2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002" y="197"/>
                              <a:ext cx="5312" cy="2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0 h 2"/>
                                <a:gd name="T2" fmla="*/ 5312 w 531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312" h="2">
                                  <a:moveTo>
                                    <a:pt x="0" y="0"/>
                                  </a:moveTo>
                                  <a:lnTo>
                                    <a:pt x="5312" y="0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10" y="189"/>
                            <a:ext cx="2" cy="1467"/>
                            <a:chOff x="1010" y="189"/>
                            <a:chExt cx="2" cy="1467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10" y="189"/>
                              <a:ext cx="2" cy="146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189 h 1467"/>
                                <a:gd name="T2" fmla="*/ 0 w 2"/>
                                <a:gd name="T3" fmla="*/ 1655 h 146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1467">
                                  <a:moveTo>
                                    <a:pt x="0" y="0"/>
                                  </a:moveTo>
                                  <a:lnTo>
                                    <a:pt x="0" y="1466"/>
                                  </a:lnTo>
                                </a:path>
                              </a:pathLst>
                            </a:custGeom>
                            <a:noFill/>
                            <a:ln w="95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1002" y="1611"/>
                            <a:ext cx="5312" cy="45"/>
                            <a:chOff x="1002" y="1611"/>
                            <a:chExt cx="5312" cy="45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6314" y="1611"/>
                            <a:ext cx="4324" cy="45"/>
                            <a:chOff x="6314" y="1611"/>
                            <a:chExt cx="4324" cy="45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6314" y="1611"/>
                              <a:ext cx="4324" cy="45"/>
                            </a:xfrm>
                            <a:custGeom>
                              <a:avLst/>
                              <a:gdLst>
                                <a:gd name="T0" fmla="*/ 0 w 4324"/>
                                <a:gd name="T1" fmla="*/ 1655 h 45"/>
                                <a:gd name="T2" fmla="*/ 4324 w 4324"/>
                                <a:gd name="T3" fmla="*/ 1655 h 45"/>
                                <a:gd name="T4" fmla="*/ 4324 w 4324"/>
                                <a:gd name="T5" fmla="*/ 1611 h 45"/>
                                <a:gd name="T6" fmla="*/ 0 w 4324"/>
                                <a:gd name="T7" fmla="*/ 1611 h 45"/>
                                <a:gd name="T8" fmla="*/ 0 w 4324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324" h="45">
                                  <a:moveTo>
                                    <a:pt x="0" y="44"/>
                                  </a:moveTo>
                                  <a:lnTo>
                                    <a:pt x="4324" y="44"/>
                                  </a:lnTo>
                                  <a:lnTo>
                                    <a:pt x="4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3"/>
                        <wpg:cNvGrpSpPr>
                          <a:grpSpLocks/>
                        </wpg:cNvGrpSpPr>
                        <wpg:grpSpPr bwMode="auto">
                          <a:xfrm>
                            <a:off x="1002" y="402"/>
                            <a:ext cx="9259" cy="2545"/>
                            <a:chOff x="1002" y="402"/>
                            <a:chExt cx="9259" cy="2545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1002" y="1611"/>
                              <a:ext cx="5312" cy="45"/>
                            </a:xfrm>
                            <a:custGeom>
                              <a:avLst/>
                              <a:gdLst>
                                <a:gd name="T0" fmla="*/ 0 w 5312"/>
                                <a:gd name="T1" fmla="*/ 1655 h 45"/>
                                <a:gd name="T2" fmla="*/ 5312 w 5312"/>
                                <a:gd name="T3" fmla="*/ 1655 h 45"/>
                                <a:gd name="T4" fmla="*/ 5312 w 5312"/>
                                <a:gd name="T5" fmla="*/ 1611 h 45"/>
                                <a:gd name="T6" fmla="*/ 0 w 5312"/>
                                <a:gd name="T7" fmla="*/ 1611 h 45"/>
                                <a:gd name="T8" fmla="*/ 0 w 5312"/>
                                <a:gd name="T9" fmla="*/ 1655 h 4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12" h="45">
                                  <a:moveTo>
                                    <a:pt x="0" y="44"/>
                                  </a:moveTo>
                                  <a:lnTo>
                                    <a:pt x="5312" y="44"/>
                                  </a:lnTo>
                                  <a:lnTo>
                                    <a:pt x="53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Text Box 1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402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F41C7B6" w14:textId="77777777" w:rsidR="001B21C4" w:rsidRPr="0033199E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5997548D" w14:textId="777A6E01" w:rsidR="001B21C4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L</w:t>
                                </w:r>
                                <w:r w:rsidRPr="00421546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VIZJE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pacing w:val="3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33199E">
                                  <w:rPr>
                                    <w:rFonts w:ascii="Calibr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PARALELE:</w:t>
                                </w:r>
                              </w:p>
                              <w:p w14:paraId="2EDB2363" w14:textId="77777777" w:rsidR="00AB3056" w:rsidRPr="0033199E" w:rsidRDefault="00AB3056" w:rsidP="001B21C4">
                                <w:pPr>
                                  <w:spacing w:before="10" w:line="247" w:lineRule="auto"/>
                                  <w:ind w:left="750" w:right="768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8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773"/>
                              <a:ext cx="27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3BBAEE" w14:textId="36970F20" w:rsidR="001B21C4" w:rsidRPr="002D186B" w:rsidRDefault="00761A71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24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9" name="Text Box 1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7" y="1854"/>
                              <a:ext cx="4633" cy="109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3FA863" w14:textId="77777777" w:rsidR="001B21C4" w:rsidRPr="0033199E" w:rsidRDefault="001B21C4" w:rsidP="001B21C4">
                                <w:pPr>
                                  <w:spacing w:line="319" w:lineRule="exact"/>
                                  <w:jc w:val="center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Afati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për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dorëzimin</w:t>
                                </w:r>
                                <w:proofErr w:type="spellEnd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e</w:t>
                                </w:r>
                                <w:r w:rsidRPr="0033199E">
                                  <w:rPr>
                                    <w:rFonts w:ascii="Calibri" w:hAnsi="Calibri"/>
                                    <w:b/>
                                    <w:spacing w:val="58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3199E"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dokumentave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b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433C3C"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ë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r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4"/>
                                    <w:szCs w:val="24"/>
                                  </w:rPr>
                                  <w:t>:</w:t>
                                </w:r>
                              </w:p>
                              <w:p w14:paraId="592BC0CB" w14:textId="77777777" w:rsidR="001B21C4" w:rsidRPr="00DD4A7E" w:rsidRDefault="001B21C4" w:rsidP="001B21C4">
                                <w:pPr>
                                  <w:spacing w:before="10" w:line="247" w:lineRule="auto"/>
                                  <w:ind w:left="750" w:right="768"/>
                                  <w:jc w:val="center"/>
                                  <w:rPr>
                                    <w:rFonts w:eastAsia="Calibri" w:cstheme="minorHAnsi"/>
                                    <w:sz w:val="24"/>
                                    <w:szCs w:val="24"/>
                                  </w:rPr>
                                </w:pPr>
                                <w:r w:rsidRPr="00DD4A7E">
                                  <w:rPr>
                                    <w:rFonts w:cstheme="minorHAnsi"/>
                                    <w:b/>
                                    <w:color w:val="BF0000"/>
                                    <w:sz w:val="24"/>
                                    <w:szCs w:val="24"/>
                                  </w:rPr>
                                  <w:t>PRANIM NË SHËRBIM CIVIL: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0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26" y="2224"/>
                              <a:ext cx="2442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8E967E" w14:textId="358E7083" w:rsidR="001B21C4" w:rsidRPr="002D186B" w:rsidRDefault="005C3447" w:rsidP="001B21C4">
                                <w:pPr>
                                  <w:spacing w:line="359" w:lineRule="exact"/>
                                  <w:ind w:right="-17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02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 w:rsidR="001B21C4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.20</w:t>
                                </w:r>
                                <w:r w:rsidR="00761A71">
                                  <w:rPr>
                                    <w:rFonts w:ascii="Calibri"/>
                                    <w:b/>
                                    <w:color w:val="BF0000"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0D0D54" id="Group 152" o:spid="_x0000_s1026" style="position:absolute;margin-left:0;margin-top:30.65pt;width:481.8pt;height:144.45pt;z-index:251662336;mso-wrap-distance-left:0;mso-wrap-distance-right:0;mso-position-horizontal:center;mso-position-horizontal-relative:margin" coordorigin="1002,189" coordsize="9636,2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">
                <v:group id="Group 179" o:spid="_x0000_s1027" style="position:absolute;left:6314;top:3069;width:4324;height:2" coordorigin="6314,3069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shape id="Freeform 180" o:spid="_x0000_s1028" style="position:absolute;left:6314;top:3069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" path="m,l4324,e" filled="f" strokeweight=".26392mm">
                    <v:path arrowok="t" o:connecttype="custom" o:connectlocs="0,0;4324,0" o:connectangles="0,0"/>
                  </v:shape>
                </v:group>
                <v:group id="Group 177" o:spid="_x0000_s1029" style="position:absolute;left:10631;top:1611;width:2;height:1467" coordorigin="10631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0" style="position:absolute;left:10631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" path="m,l,1466e" filled="f" strokeweight=".26392mm">
                    <v:path arrowok="t" o:connecttype="custom" o:connectlocs="0,1611;0,3077" o:connectangles="0,0"/>
                  </v:shape>
                </v:group>
                <v:group id="Group 175" o:spid="_x0000_s1031" style="position:absolute;left:1002;top:3069;width:5312;height:2" coordorigin="1002,3069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2" style="position:absolute;left:1002;top:3069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" path="m,l5312,e" filled="f" strokeweight=".26392mm">
                    <v:path arrowok="t" o:connecttype="custom" o:connectlocs="0,0;5312,0" o:connectangles="0,0"/>
                  </v:shape>
                </v:group>
                <v:group id="Group 173" o:spid="_x0000_s1033" style="position:absolute;left:1010;top:1611;width:2;height:1467" coordorigin="1010,1611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4" style="position:absolute;left:1010;top:1611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cc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" path="m,l,1466e" filled="f" strokeweight=".26392mm">
                    <v:path arrowok="t" o:connecttype="custom" o:connectlocs="0,1611;0,3077" o:connectangles="0,0"/>
                  </v:shape>
                </v:group>
                <v:group id="Group 171" o:spid="_x0000_s1035" style="position:absolute;left:6314;top:197;width:4324;height:2" coordorigin="6314,197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6" style="position:absolute;left:6314;top:197;width:4324;height:2;visibility:visible;mso-wrap-style:square;v-text-anchor:top" coordsize="43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" path="m,l4324,e" filled="f" strokeweight=".26392mm">
                    <v:path arrowok="t" o:connecttype="custom" o:connectlocs="0,0;4324,0" o:connectangles="0,0"/>
                  </v:shape>
                </v:group>
                <v:group id="Group 169" o:spid="_x0000_s1037" style="position:absolute;left:10631;top:189;width:2;height:1467" coordorigin="10631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8" style="position:absolute;left:10631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" path="m,l,1466e" filled="f" strokeweight=".26392mm">
                    <v:path arrowok="t" o:connecttype="custom" o:connectlocs="0,189;0,1655" o:connectangles="0,0"/>
                  </v:shape>
                </v:group>
                <v:group id="Group 167" o:spid="_x0000_s1039" style="position:absolute;left:1002;top:197;width:5312;height:2" coordorigin="1002,197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0" style="position:absolute;left:1002;top:197;width:5312;height:2;visibility:visible;mso-wrap-style:square;v-text-anchor:top" coordsize="53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" path="m,l5312,e" filled="f" strokeweight=".26392mm">
                    <v:path arrowok="t" o:connecttype="custom" o:connectlocs="0,0;5312,0" o:connectangles="0,0"/>
                  </v:shape>
                </v:group>
                <v:group id="Group 165" o:spid="_x0000_s1041" style="position:absolute;left:1010;top:189;width:2;height:1467" coordorigin="1010,189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2" style="position:absolute;left:1010;top:189;width:2;height:1467;visibility:visible;mso-wrap-style:square;v-text-anchor:top" coordsize="2,1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" path="m,l,1466e" filled="f" strokeweight=".26392mm">
                    <v:path arrowok="t" o:connecttype="custom" o:connectlocs="0,189;0,1655" o:connectangles="0,0"/>
                  </v:shape>
                </v:group>
                <v:group id="Group 163" o:spid="_x0000_s1043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4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61" o:spid="_x0000_s1045" style="position:absolute;left:1002;top:1611;width:5312;height:45" coordorigin="1002,1611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6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</v:group>
                <v:group id="Group 159" o:spid="_x0000_s1047" style="position:absolute;left:6314;top:1611;width:4324;height:45" coordorigin="6314,1611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8" style="position:absolute;left:6314;top:1611;width:4324;height:45;visibility:visible;mso-wrap-style:square;v-text-anchor:top" coordsize="4324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" path="m,44r4324,l4324,,,,,44xe" fillcolor="black" stroked="f">
                    <v:path arrowok="t" o:connecttype="custom" o:connectlocs="0,1655;4324,1655;4324,1611;0,1611;0,1655" o:connectangles="0,0,0,0,0"/>
                  </v:shape>
                </v:group>
                <v:group id="Group 153" o:spid="_x0000_s1049" style="position:absolute;left:1002;top:402;width:9259;height:2545" coordorigin="1002,402" coordsize="9259,2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0" style="position:absolute;left:1002;top:1611;width:5312;height:45;visibility:visible;mso-wrap-style:square;v-text-anchor:top" coordsize="5312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" path="m,44r5312,l5312,,,,,44xe" fillcolor="black" stroked="f">
                    <v:path arrowok="t" o:connecttype="custom" o:connectlocs="0,1655;5312,1655;5312,1611;0,1611;0,1655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7" o:spid="_x0000_s1051" type="#_x0000_t202" style="position:absolute;left:1347;top:402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  <v:textbox inset="0,0,0,0">
                      <w:txbxContent>
                        <w:p w14:paraId="3F41C7B6" w14:textId="77777777" w:rsidR="001B21C4" w:rsidRPr="0033199E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5997548D" w14:textId="777A6E01" w:rsidR="001B21C4" w:rsidRDefault="001B21C4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L</w:t>
                          </w:r>
                          <w:r w:rsidRPr="00421546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Ë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VIZJE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pacing w:val="31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3199E">
                            <w:rPr>
                              <w:rFonts w:ascii="Calibri"/>
                              <w:b/>
                              <w:color w:val="BF0000"/>
                              <w:sz w:val="24"/>
                              <w:szCs w:val="24"/>
                            </w:rPr>
                            <w:t>PARALELE:</w:t>
                          </w:r>
                        </w:p>
                        <w:p w14:paraId="2EDB2363" w14:textId="77777777" w:rsidR="00AB3056" w:rsidRPr="0033199E" w:rsidRDefault="00AB3056" w:rsidP="001B21C4">
                          <w:pPr>
                            <w:spacing w:before="10" w:line="247" w:lineRule="auto"/>
                            <w:ind w:left="750" w:right="768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Text Box 156" o:spid="_x0000_s1052" type="#_x0000_t202" style="position:absolute;left:7526;top:773;width:273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  <v:textbox inset="0,0,0,0">
                      <w:txbxContent>
                        <w:p w14:paraId="413BBAEE" w14:textId="36970F20" w:rsidR="001B21C4" w:rsidRPr="002D186B" w:rsidRDefault="00761A71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24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02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55" o:spid="_x0000_s1053" type="#_x0000_t202" style="position:absolute;left:1347;top:1854;width:4633;height:1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osP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WMLfM/ECmd0BAAD//wMAUEsBAi0AFAAGAAgAAAAhANvh9svuAAAAhQEAABMAAAAAAAAAAAAA&#10;AAAAAAAAAFtDb250ZW50X1R5cGVzXS54bWxQSwECLQAUAAYACAAAACEAWvQsW78AAAAVAQAACwAA&#10;AAAAAAAAAAAAAAAfAQAAX3JlbHMvLnJlbHNQSwECLQAUAAYACAAAACEAqOKLD8MAAADcAAAADwAA&#10;AAAAAAAAAAAAAAAHAgAAZHJzL2Rvd25yZXYueG1sUEsFBgAAAAADAAMAtwAAAPcCAAAAAA==&#10;" filled="f" stroked="f">
                    <v:textbox inset="0,0,0,0">
                      <w:txbxContent>
                        <w:p w14:paraId="443FA863" w14:textId="77777777" w:rsidR="001B21C4" w:rsidRPr="0033199E" w:rsidRDefault="001B21C4" w:rsidP="001B21C4">
                          <w:pPr>
                            <w:spacing w:line="319" w:lineRule="exact"/>
                            <w:jc w:val="center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Afati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për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dorëzimin</w:t>
                          </w:r>
                          <w:proofErr w:type="spellEnd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e</w:t>
                          </w:r>
                          <w:r w:rsidRPr="0033199E">
                            <w:rPr>
                              <w:rFonts w:ascii="Calibri" w:hAnsi="Calibri"/>
                              <w:b/>
                              <w:spacing w:val="58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3199E"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dokumentave</w:t>
                          </w:r>
                          <w:proofErr w:type="spellEnd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sz w:val="24"/>
                              <w:szCs w:val="24"/>
                            </w:rPr>
                            <w:t>p</w:t>
                          </w:r>
                          <w:r w:rsidRPr="00433C3C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ë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:</w:t>
                          </w:r>
                        </w:p>
                        <w:p w14:paraId="592BC0CB" w14:textId="77777777" w:rsidR="001B21C4" w:rsidRPr="00DD4A7E" w:rsidRDefault="001B21C4" w:rsidP="001B21C4">
                          <w:pPr>
                            <w:spacing w:before="10" w:line="247" w:lineRule="auto"/>
                            <w:ind w:left="750" w:right="768"/>
                            <w:jc w:val="center"/>
                            <w:rPr>
                              <w:rFonts w:eastAsia="Calibri" w:cstheme="minorHAnsi"/>
                              <w:sz w:val="24"/>
                              <w:szCs w:val="24"/>
                            </w:rPr>
                          </w:pPr>
                          <w:r w:rsidRPr="00DD4A7E">
                            <w:rPr>
                              <w:rFonts w:cstheme="minorHAnsi"/>
                              <w:b/>
                              <w:color w:val="BF0000"/>
                              <w:sz w:val="24"/>
                              <w:szCs w:val="24"/>
                            </w:rPr>
                            <w:t>PRANIM NË SHËRBIM CIVIL:</w:t>
                          </w:r>
                        </w:p>
                      </w:txbxContent>
                    </v:textbox>
                  </v:shape>
                  <v:shape id="Text Box 154" o:spid="_x0000_s1054" type="#_x0000_t202" style="position:absolute;left:7526;top:2224;width:244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  <v:textbox inset="0,0,0,0">
                      <w:txbxContent>
                        <w:p w14:paraId="798E967E" w14:textId="358E7083" w:rsidR="001B21C4" w:rsidRPr="002D186B" w:rsidRDefault="005C3447" w:rsidP="001B21C4">
                          <w:pPr>
                            <w:spacing w:line="359" w:lineRule="exact"/>
                            <w:ind w:right="-17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02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3</w:t>
                          </w:r>
                          <w:r w:rsidR="001B21C4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.20</w:t>
                          </w:r>
                          <w:r w:rsidR="00761A71">
                            <w:rPr>
                              <w:rFonts w:ascii="Calibri"/>
                              <w:b/>
                              <w:color w:val="BF0000"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6B77041" w14:textId="77777777" w:rsidR="001611F8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165A2942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bookmarkStart w:id="1" w:name="page2"/>
      <w:bookmarkEnd w:id="1"/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Përshkrimi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përgjithësues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punës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pozicionet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më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sipër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:</w:t>
      </w:r>
    </w:p>
    <w:p w14:paraId="1BED92EF" w14:textId="77777777" w:rsidR="001611F8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</w:p>
    <w:p w14:paraId="6CC80888" w14:textId="2F504496" w:rsidR="008E1EA2" w:rsidRPr="008E1EA2" w:rsidRDefault="008E1EA2" w:rsidP="00070DD4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enaxho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dhe mbro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tokën bujqësore dhe atë të kategorive të tjera duke ruajtur dhe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z</w:t>
      </w:r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hornuar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proofErr w:type="spellStart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rregjitratë</w:t>
      </w:r>
      <w:proofErr w:type="spellEnd"/>
      <w:r w:rsidRPr="008E1EA2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me të dhënat përkatëse, për të mundësuar më pas mbrojtjen e tyre. </w:t>
      </w:r>
    </w:p>
    <w:p w14:paraId="429C559D" w14:textId="7777777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Përgjigjet për menaxhimin dhe mbrojtjen e tokës bujqësore, në pronësi shtetërore dhe në pronësi private, si dhe të kategorive të resurseve të tjera, sipas përcaktimeve të bëra në ligj.</w:t>
      </w:r>
    </w:p>
    <w:p w14:paraId="028D4447" w14:textId="3B62DBD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Mban dhe ruan, me inventarizim,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ekzistues, që ka për objekt kategoritë e resurseve në juridiksion të saj.</w:t>
      </w:r>
    </w:p>
    <w:p w14:paraId="0080FBEA" w14:textId="49D06A35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lastRenderedPageBreak/>
        <w:t xml:space="preserve">Përgjigjet për grumbullimin dhe sistemimin e dokumentacionit të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për tokën bujqësore dhe të kategorive të resurseve të tjera që me ligj janë transferuar në përdorim/pronësi Bashkisë, sipas përcaktimeve të bëra në ligj dhe në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vkm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.</w:t>
      </w:r>
    </w:p>
    <w:p w14:paraId="6F4CE240" w14:textId="3EB34EF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Bazuar në dokumentacionin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ekzistues dhe dokumentacionin e ri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që grumbullohet dhe sistemohet, plotëson “Regjistrin e tokës bujqësore dhe të disa kategorive të tjera të resurseve”, të miratuar me urdhrin e përbashkët, nr.107, datë 27.3.2009 të Ministrit të Bujqësisë, Ushqimit dhe Mbrojtjes së Konsumatorit dhe të Ministrit të Brendshëm.</w:t>
      </w:r>
    </w:p>
    <w:p w14:paraId="7390A275" w14:textId="481C7AD4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Dorëzon në formë manuale dhe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dixhitalizuar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kopjen e plotësuar të  “Regjistrit të tokës bujqësore dhe disa kategorive të tjera të resurseve”, Drejtorisë së administrimit dhe mbrojtjes së tokës-</w:t>
      </w:r>
      <w:r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</w:t>
      </w: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DAMT në Këshillin e Qarkut.</w:t>
      </w:r>
    </w:p>
    <w:p w14:paraId="0EB56136" w14:textId="36E5BC7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Ndjek veprimtarinë për evidentimin e tokave bujqësore të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pakultivuara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, në juridiksionin  bashkisë, bazuar në aktet ligjore dhe nënligjore, që rregullojnë këtë veprimtari.</w:t>
      </w:r>
    </w:p>
    <w:p w14:paraId="5F5F0E16" w14:textId="34A50FB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Ndjek zbatimin e procedurave për qiradhënien e tokave bujqësore të pandara (me origjinë nga ish-kooperativat bujqësore), në pronësi shtetërore apo që janë transferuar në përdorim/pronësi të bashkisë, bazuar në dispozitat e legjislacionit në fuqi.</w:t>
      </w:r>
    </w:p>
    <w:p w14:paraId="5CAC480B" w14:textId="05936952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Evidenton sipërfaqet e dhëna me qira dhe i dërgon informacione periodike DAMT-së në qark.</w:t>
      </w:r>
    </w:p>
    <w:p w14:paraId="5854B6F8" w14:textId="3D75E83A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Evidenton në nivel ngastre (parcele), fshati (zone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kadastrale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) dhe njësie </w:t>
      </w:r>
      <w:proofErr w:type="spellStart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adminstrative</w:t>
      </w:r>
      <w:proofErr w:type="spellEnd"/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 /bashkie, ndryshimet dhe kalimet e ndërsjella të kategorive të resurseve, për të cilat janë marrë vendime nga organet shtetërore, që ligji i ka ngarkuar me kompetenca vendimmarrëse në këtë fushë.</w:t>
      </w:r>
    </w:p>
    <w:p w14:paraId="44FC344A" w14:textId="7BC3BA07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Përgatit të dhëna e informacione për përdorimin e resurseve të tokës, sipas kërkesave që bëhen nga bashkia, DAMT-ja e qarkut dhe struktura të tjera të qeverisjes qendrore.</w:t>
      </w:r>
    </w:p>
    <w:p w14:paraId="1A6EDFD0" w14:textId="633E1A0D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Mbi bazën e dokumentacionit, që disponohet, i dërgon DAMT-së së qarkut të dhënat dhe informacione, në çdo rast, kur këto kërkohen.</w:t>
      </w:r>
    </w:p>
    <w:p w14:paraId="2A8CFBBE" w14:textId="0DF41323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Shqyrton kërkesat e subjekteve të interesuara për ndryshim të kategorive të resurseve të tokës dhe përgatit raportet teknike për këto kërkesa duke ia paraqitur për shqyrtim, sipas rastit, kryetarit apo bashkisë.</w:t>
      </w:r>
    </w:p>
    <w:p w14:paraId="7DA25EF1" w14:textId="6230083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Vendimet e miratuara për ndryshim të kategorive të resurseve, si dhe kërkesat bashkë me dokumentacionin përkatës ia dërgon DAMT-së së qarkut.</w:t>
      </w:r>
    </w:p>
    <w:p w14:paraId="6D02EB58" w14:textId="24745F29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Grumbullon informacionin gjeografik dhe ruan hartat dhe dokumentacionin që ka në varësi, në përputhje me legjislacionin në fuqi. </w:t>
      </w:r>
    </w:p>
    <w:p w14:paraId="240B6E6E" w14:textId="504ACCDF" w:rsidR="00070DD4" w:rsidRPr="00070DD4" w:rsidRDefault="00070DD4" w:rsidP="00070DD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070DD4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Merr masa mbrojtëse për ruajtjen fizike dhe të pjellorisë së tokës nga erozioni, ndotja dhe degradimi, sipas përcaktimeve në aktet nënligjore të Këshillit të Ministrave.</w:t>
      </w:r>
    </w:p>
    <w:p w14:paraId="3C994BBB" w14:textId="4F4F3DBD" w:rsidR="001611F8" w:rsidRPr="000D2E24" w:rsidRDefault="001611F8" w:rsidP="00161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</w:pPr>
      <w:r w:rsidRPr="008136F7">
        <w:rPr>
          <w:rFonts w:ascii="Times New Roman" w:hAnsi="Times New Roman" w:cs="Times New Roman"/>
          <w:b/>
          <w:color w:val="FF0000"/>
          <w:spacing w:val="-14"/>
          <w:sz w:val="24"/>
          <w:szCs w:val="24"/>
          <w:lang w:val="sq-AL"/>
        </w:rPr>
        <w:t>I-  Lëvizja paralele</w:t>
      </w:r>
    </w:p>
    <w:p w14:paraId="5FFB103C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Kjo procedurë është e hapur vetëm për nëpunësit civilë të kategorisë ekzekutive në të gjitha institucionet pjesë e shërbimit civil.</w:t>
      </w:r>
    </w:p>
    <w:p w14:paraId="3DAABCB1" w14:textId="77777777" w:rsidR="001611F8" w:rsidRPr="00765F2E" w:rsidRDefault="001611F8" w:rsidP="001611F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Kushtet për lëvizjen paralele dhe kriteret e veçanta</w:t>
      </w:r>
    </w:p>
    <w:p w14:paraId="5A15A58B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 minimale që duhet të plotësojnë kandidatët për lëvizjen paralele janë:</w:t>
      </w:r>
    </w:p>
    <w:p w14:paraId="0B7CBE22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brenda së njëjtës kategori;</w:t>
      </w:r>
    </w:p>
    <w:p w14:paraId="4B96E2C3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mos ketë masë disiplinore në fuqi;</w:t>
      </w:r>
    </w:p>
    <w:p w14:paraId="76862675" w14:textId="77777777" w:rsidR="001611F8" w:rsidRPr="00765F2E" w:rsidRDefault="001611F8" w:rsidP="001611F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ketë të paktën një vlerësim pozitiv;</w:t>
      </w:r>
    </w:p>
    <w:p w14:paraId="137E4B9F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6F27C2A3" w14:textId="3C94FBF4" w:rsidR="001611F8" w:rsidRPr="00765F2E" w:rsidRDefault="001611F8" w:rsidP="001611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Agronomi/Gjeodezi/Gjeografi/Shkenca ekonomike</w:t>
      </w:r>
      <w:r w:rsidR="00C71869"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  <w:proofErr w:type="spellStart"/>
      <w:r w:rsidR="00C71869">
        <w:rPr>
          <w:rFonts w:ascii="Times New Roman" w:hAnsi="Times New Roman" w:cs="Times New Roman"/>
          <w:sz w:val="24"/>
          <w:szCs w:val="24"/>
          <w:lang w:val="sq-AL"/>
        </w:rPr>
        <w:t>Ing</w:t>
      </w:r>
      <w:proofErr w:type="spellEnd"/>
      <w:r w:rsidR="00C71869">
        <w:rPr>
          <w:rFonts w:ascii="Times New Roman" w:hAnsi="Times New Roman" w:cs="Times New Roman"/>
          <w:sz w:val="24"/>
          <w:szCs w:val="24"/>
          <w:lang w:val="sq-AL"/>
        </w:rPr>
        <w:t xml:space="preserve"> Topograf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. Edhe diploma e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64B9612A" w14:textId="64111E47" w:rsidR="001611F8" w:rsidRPr="000D2E24" w:rsidRDefault="00361179" w:rsidP="000D2E2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preferohet </w:t>
      </w:r>
      <w:r w:rsidR="001611F8" w:rsidRPr="00765F2E">
        <w:rPr>
          <w:rFonts w:ascii="Times New Roman" w:hAnsi="Times New Roman" w:cs="Times New Roman"/>
          <w:sz w:val="24"/>
          <w:szCs w:val="24"/>
          <w:lang w:val="sq-AL"/>
        </w:rPr>
        <w:t>te këtë të paktën 2 vjet eksperiencë pune në profesion.</w:t>
      </w:r>
    </w:p>
    <w:p w14:paraId="36D178CD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1D142392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të dërgojnë me postë ose dorazi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në zyrën 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28A55C6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6AD59B86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1FBC5CEA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184552F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368C1B3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37FD6FF0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10BC2B4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1DD5C5A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2D0D20C4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një vlerësimi vjetor;</w:t>
      </w:r>
    </w:p>
    <w:p w14:paraId="6BAECB67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Aktin e emërimit si nëpunës civil;</w:t>
      </w:r>
    </w:p>
    <w:p w14:paraId="2BBE2435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Vërtetim nga punëdhënësi i fundit, që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nuk ka masë disiplinore në fuqi;</w:t>
      </w:r>
    </w:p>
    <w:p w14:paraId="387FCD69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5BEDD085" w14:textId="684B122F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0F9D704F" w14:textId="519FDFB2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24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02</w:t>
      </w:r>
      <w:r w:rsidRPr="00E73302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.20</w:t>
      </w:r>
      <w:r w:rsidR="00136F67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20</w:t>
      </w:r>
    </w:p>
    <w:p w14:paraId="25EA2D24" w14:textId="77777777" w:rsidR="001611F8" w:rsidRPr="00232E92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23D27886" w14:textId="6B095E7A" w:rsidR="001611F8" w:rsidRPr="00BD455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Rezultatet nga verifikimi paraprak te kushteve minimale te procedures se levizjes paralelene detyre dhe te permbushjes se kritereve specifike te vendit te punes do te dalin ne daten </w:t>
      </w:r>
      <w:r w:rsidR="00136F67">
        <w:rPr>
          <w:rFonts w:ascii="Times New Roman" w:hAnsi="Times New Roman" w:cs="Times New Roman"/>
          <w:b/>
          <w:sz w:val="24"/>
          <w:szCs w:val="24"/>
          <w:lang w:val="it-IT"/>
        </w:rPr>
        <w:t>24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</w:t>
      </w:r>
      <w:r w:rsidR="00136F67">
        <w:rPr>
          <w:rFonts w:ascii="Times New Roman" w:hAnsi="Times New Roman" w:cs="Times New Roman"/>
          <w:b/>
          <w:sz w:val="24"/>
          <w:szCs w:val="24"/>
          <w:lang w:val="it-IT"/>
        </w:rPr>
        <w:t>02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.20</w:t>
      </w:r>
      <w:r w:rsidR="00136F67">
        <w:rPr>
          <w:rFonts w:ascii="Times New Roman" w:hAnsi="Times New Roman" w:cs="Times New Roman"/>
          <w:b/>
          <w:sz w:val="24"/>
          <w:szCs w:val="24"/>
          <w:lang w:val="it-IT"/>
        </w:rPr>
        <w:t>20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nepermjet shpalljes se listes emerore te kandidateve qe do te vazhdojne konkurimin,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D455E">
        <w:rPr>
          <w:rFonts w:ascii="Times New Roman" w:hAnsi="Times New Roman" w:cs="Times New Roman"/>
          <w:sz w:val="24"/>
          <w:szCs w:val="24"/>
          <w:lang w:val="it-IT"/>
        </w:rPr>
        <w:t xml:space="preserve"> ne faqen zyrtare te Bashkise.</w:t>
      </w:r>
    </w:p>
    <w:p w14:paraId="626C0332" w14:textId="4F98EAF9" w:rsidR="001611F8" w:rsidRPr="00070DD4" w:rsidRDefault="001611F8" w:rsidP="00070DD4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D455E">
        <w:rPr>
          <w:rFonts w:ascii="Times New Roman" w:hAnsi="Times New Roman" w:cs="Times New Roman"/>
          <w:sz w:val="24"/>
          <w:szCs w:val="24"/>
          <w:lang w:val="it-IT"/>
        </w:rPr>
        <w:t>Ankesat nga kandidatet paraqiten ne Drejtorine e Burimeve Njerezore brenda 3 diteve pune nga shpallja e listes dhe ankuesi merr pergjigje brenda 3 diteve pune nga data e depozitimit te saj.</w:t>
      </w:r>
    </w:p>
    <w:p w14:paraId="0BF1B3AE" w14:textId="641AD61D" w:rsidR="000D2E24" w:rsidRPr="000D2E24" w:rsidRDefault="001611F8" w:rsidP="000D2E24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 xml:space="preserve">4. </w:t>
      </w:r>
      <w:proofErr w:type="spellStart"/>
      <w:r w:rsidR="000D2E24">
        <w:rPr>
          <w:rFonts w:ascii="Times New Roman" w:hAnsi="Times New Roman"/>
          <w:b/>
          <w:sz w:val="24"/>
          <w:szCs w:val="24"/>
        </w:rPr>
        <w:t>F</w:t>
      </w:r>
      <w:r w:rsidR="000D2E24" w:rsidRPr="00637AD9">
        <w:rPr>
          <w:rFonts w:ascii="Times New Roman" w:hAnsi="Times New Roman"/>
          <w:b/>
          <w:sz w:val="24"/>
          <w:szCs w:val="24"/>
        </w:rPr>
        <w:t>ushat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e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njohurive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aftësitë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dhe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cilësitë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mbi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të</w:t>
      </w:r>
      <w:proofErr w:type="spellEnd"/>
      <w:r w:rsidR="000D2E24" w:rsidRPr="00637A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D2E24" w:rsidRPr="00637AD9">
        <w:rPr>
          <w:rFonts w:ascii="Times New Roman" w:hAnsi="Times New Roman"/>
          <w:b/>
          <w:sz w:val="24"/>
          <w:szCs w:val="24"/>
        </w:rPr>
        <w:t>cilat</w:t>
      </w:r>
      <w:proofErr w:type="spellEnd"/>
      <w:r w:rsidR="000D2E24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="000D2E24">
        <w:rPr>
          <w:rFonts w:ascii="Times New Roman" w:hAnsi="Times New Roman"/>
          <w:b/>
          <w:sz w:val="24"/>
          <w:szCs w:val="24"/>
        </w:rPr>
        <w:t>t</w:t>
      </w:r>
      <w:r w:rsidR="004A3F09">
        <w:rPr>
          <w:rFonts w:ascii="Times New Roman" w:hAnsi="Times New Roman"/>
          <w:b/>
          <w:sz w:val="24"/>
          <w:szCs w:val="24"/>
        </w:rPr>
        <w:t>ë</w:t>
      </w:r>
      <w:proofErr w:type="spellEnd"/>
      <w:r w:rsidR="000D2E24">
        <w:rPr>
          <w:rFonts w:ascii="Times New Roman" w:hAnsi="Times New Roman"/>
          <w:b/>
          <w:sz w:val="24"/>
          <w:szCs w:val="24"/>
        </w:rPr>
        <w:t xml:space="preserve"> </w:t>
      </w:r>
      <w:r w:rsidR="000D2E24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ntervista me gojë</w:t>
      </w:r>
    </w:p>
    <w:p w14:paraId="61AC0BCF" w14:textId="208791D1" w:rsidR="000D2E24" w:rsidRPr="000D2E24" w:rsidRDefault="000D2E24" w:rsidP="000D2E24">
      <w:pPr>
        <w:ind w:right="-8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2E24">
        <w:rPr>
          <w:rFonts w:ascii="Times New Roman" w:hAnsi="Times New Roman"/>
          <w:sz w:val="24"/>
          <w:szCs w:val="24"/>
        </w:rPr>
        <w:t>Kandidatët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0D2E24">
        <w:rPr>
          <w:rFonts w:ascii="Times New Roman" w:hAnsi="Times New Roman"/>
          <w:sz w:val="24"/>
          <w:szCs w:val="24"/>
        </w:rPr>
        <w:t>të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vlerësohen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në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2E24">
        <w:rPr>
          <w:rFonts w:ascii="Times New Roman" w:hAnsi="Times New Roman"/>
          <w:sz w:val="24"/>
          <w:szCs w:val="24"/>
        </w:rPr>
        <w:t>lidhje</w:t>
      </w:r>
      <w:proofErr w:type="spellEnd"/>
      <w:r w:rsidRPr="000D2E24">
        <w:rPr>
          <w:rFonts w:ascii="Times New Roman" w:hAnsi="Times New Roman"/>
          <w:sz w:val="24"/>
          <w:szCs w:val="24"/>
        </w:rPr>
        <w:t xml:space="preserve"> me:</w:t>
      </w:r>
    </w:p>
    <w:p w14:paraId="04F021E8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14:paraId="0B5179E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14:paraId="4FBF5F39" w14:textId="5766BCFB" w:rsidR="001611F8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>
        <w:rPr>
          <w:rFonts w:ascii="Times New Roman" w:hAnsi="Times New Roman" w:cs="Times New Roman"/>
          <w:sz w:val="24"/>
          <w:szCs w:val="24"/>
          <w:lang w:val="sq-AL"/>
        </w:rPr>
        <w:t>139/2015 “Për vetëqeverisjen vendore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14:paraId="1B6CD5FB" w14:textId="76642CD8" w:rsidR="00D8630E" w:rsidRPr="00765F2E" w:rsidRDefault="00D8630E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7BB4FDA6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informimit”;</w:t>
      </w:r>
    </w:p>
    <w:p w14:paraId="6973B161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7501, datë 19.07.1991, “Për tokën”;</w:t>
      </w:r>
    </w:p>
    <w:p w14:paraId="1668BB9E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Ligjin nr. 8752, datë 26.3.2001, “Për krijimin dhe funksionimin e strukturave për Administrimin dhe Mbrojtjen e Tokës”, i ndryshuar;</w:t>
      </w:r>
    </w:p>
    <w:p w14:paraId="4AF26D05" w14:textId="77777777" w:rsidR="001611F8" w:rsidRPr="00765F2E" w:rsidRDefault="001611F8" w:rsidP="001611F8">
      <w:pPr>
        <w:pStyle w:val="NoSpacing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514D43BD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1C2C8B3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DDB8F24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Kandidatët do të vlerësohen për jetëshkrimin, eksperiencat, trajnimet, kualifikimet e lidhura me fushën, si dhe vlerësimet pozitive. Totali i pikëve për këtë vlerësim është 40 pikë. </w:t>
      </w:r>
    </w:p>
    <w:p w14:paraId="1B0F5057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Kandidatët gjatë intervistës së strukturuar me gojë do të vlerësohen në lidhje me:</w:t>
      </w:r>
    </w:p>
    <w:p w14:paraId="3589E19D" w14:textId="77777777" w:rsidR="00E81B2F" w:rsidRPr="002020FA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Njohuritë, aftësitë, kompetencën në lidhje me përshkrimin e pozicionit të punës;</w:t>
      </w:r>
    </w:p>
    <w:p w14:paraId="05A10CDF" w14:textId="77777777" w:rsidR="00E81B2F" w:rsidRPr="00AD05D2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D05D2">
        <w:rPr>
          <w:rFonts w:ascii="Times New Roman" w:hAnsi="Times New Roman"/>
          <w:sz w:val="24"/>
          <w:szCs w:val="24"/>
        </w:rPr>
        <w:t>Eksperiencën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AD05D2">
        <w:rPr>
          <w:rFonts w:ascii="Times New Roman" w:hAnsi="Times New Roman"/>
          <w:sz w:val="24"/>
          <w:szCs w:val="24"/>
        </w:rPr>
        <w:t>tyre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të</w:t>
      </w:r>
      <w:proofErr w:type="spellEnd"/>
      <w:r w:rsidRPr="00AD0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05D2">
        <w:rPr>
          <w:rFonts w:ascii="Times New Roman" w:hAnsi="Times New Roman"/>
          <w:sz w:val="24"/>
          <w:szCs w:val="24"/>
        </w:rPr>
        <w:t>mëparshme</w:t>
      </w:r>
      <w:proofErr w:type="spellEnd"/>
      <w:r w:rsidRPr="00AD05D2">
        <w:rPr>
          <w:rFonts w:ascii="Times New Roman" w:hAnsi="Times New Roman"/>
          <w:sz w:val="24"/>
          <w:szCs w:val="24"/>
        </w:rPr>
        <w:t>;</w:t>
      </w:r>
    </w:p>
    <w:p w14:paraId="0E776968" w14:textId="77777777" w:rsidR="00E81B2F" w:rsidRPr="002020FA" w:rsidRDefault="00E81B2F" w:rsidP="00E81B2F">
      <w:pPr>
        <w:pStyle w:val="ListParagraph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Motivimin, aspiratat dhe pritshmëritë e tyre për karrierën.</w:t>
      </w:r>
    </w:p>
    <w:p w14:paraId="16137C92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Totali i pikëve në përfundim të intervistës së strukturuar me gojë është 60 pikë. </w:t>
      </w:r>
    </w:p>
    <w:p w14:paraId="049EB2F3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>Më shumë detaje në lidhje me vlerësimin me pikë, metodologjinë e shpërndarjes së pikëve, mënyrën e llogaritjes së rezultatit përfundimtar i gjeni në Udhëzimin Nr. 2, datë 27.03.2015, “</w:t>
      </w:r>
      <w:r w:rsidRPr="002020FA">
        <w:rPr>
          <w:rFonts w:ascii="Times New Roman" w:hAnsi="Times New Roman"/>
          <w:i/>
          <w:sz w:val="24"/>
          <w:szCs w:val="24"/>
          <w:lang w:val="it-IT"/>
        </w:rPr>
        <w:t>Për procesin e plotësimit të vendeve të lira në shërbimin civil nëpërmjet procedures së lëvizjes paralele, ngritjes në detyrë për kategorinë e mesme dhe të ulët drejtuese dhe pranimin në shërbimin civil në kategorinë ekzekutive nëpërmjet konkurrimit të hapur</w:t>
      </w:r>
      <w:r w:rsidRPr="002020FA">
        <w:rPr>
          <w:rFonts w:ascii="Times New Roman" w:hAnsi="Times New Roman"/>
          <w:sz w:val="24"/>
          <w:szCs w:val="24"/>
          <w:lang w:val="it-IT"/>
        </w:rPr>
        <w:t>”</w:t>
      </w:r>
      <w:r w:rsidRPr="002020FA">
        <w:rPr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të Departamentit të Administratës Publike </w:t>
      </w:r>
      <w:r w:rsidR="00AE6468">
        <w:fldChar w:fldCharType="begin"/>
      </w:r>
      <w:r w:rsidR="00AE6468">
        <w:instrText xml:space="preserve"> HYPERLINK "http://www.dap.gov.al" </w:instrText>
      </w:r>
      <w:r w:rsidR="00AE6468">
        <w:fldChar w:fldCharType="separate"/>
      </w:r>
      <w:r>
        <w:rPr>
          <w:rStyle w:val="Hyperlink"/>
          <w:rFonts w:ascii="Times New Roman" w:hAnsi="Times New Roman"/>
          <w:sz w:val="24"/>
          <w:szCs w:val="24"/>
          <w:lang w:val="it-IT"/>
        </w:rPr>
        <w:t>ëëë</w:t>
      </w:r>
      <w:r w:rsidRPr="002020FA">
        <w:rPr>
          <w:rStyle w:val="Hyperlink"/>
          <w:rFonts w:ascii="Times New Roman" w:hAnsi="Times New Roman"/>
          <w:sz w:val="24"/>
          <w:szCs w:val="24"/>
          <w:lang w:val="it-IT"/>
        </w:rPr>
        <w:t>.dap.gov.al</w:t>
      </w:r>
      <w:r w:rsidR="00AE6468">
        <w:rPr>
          <w:rStyle w:val="Hyperlink"/>
          <w:rFonts w:ascii="Times New Roman" w:hAnsi="Times New Roman"/>
          <w:sz w:val="24"/>
          <w:szCs w:val="24"/>
          <w:lang w:val="it-IT"/>
        </w:rPr>
        <w:fldChar w:fldCharType="end"/>
      </w:r>
      <w:r w:rsidRPr="002020FA">
        <w:rPr>
          <w:rFonts w:ascii="Times New Roman" w:hAnsi="Times New Roman"/>
          <w:sz w:val="24"/>
          <w:szCs w:val="24"/>
          <w:lang w:val="it-IT"/>
        </w:rPr>
        <w:t>.</w:t>
      </w:r>
    </w:p>
    <w:p w14:paraId="5743D9CF" w14:textId="77777777" w:rsidR="00E81B2F" w:rsidRPr="002020FA" w:rsidRDefault="00B12104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hyperlink r:id="rId8" w:history="1">
        <w:r w:rsidR="00E81B2F" w:rsidRPr="002020FA">
          <w:rPr>
            <w:rStyle w:val="Hyperlink"/>
            <w:rFonts w:ascii="Times New Roman" w:hAnsi="Times New Roman"/>
            <w:sz w:val="24"/>
            <w:szCs w:val="24"/>
            <w:lang w:val="it-IT"/>
          </w:rPr>
          <w:t>http://dap.gov.al/2014-03-21-12-52-44/udhezime/426-udhezim-nr-2-date-27-03-2015</w:t>
        </w:r>
      </w:hyperlink>
      <w:r w:rsidR="00E81B2F"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14:paraId="6DDD2FA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6. Data e daljes së rezultateve të konkurrimit dhe mënyra e komunikimit</w:t>
      </w:r>
    </w:p>
    <w:p w14:paraId="02CE9010" w14:textId="77777777" w:rsidR="00E81B2F" w:rsidRPr="002020FA" w:rsidRDefault="00E81B2F" w:rsidP="00E81B2F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përfundim të vlerësimit të kandidatëve, </w:t>
      </w:r>
      <w:r>
        <w:rPr>
          <w:rFonts w:ascii="Times New Roman" w:hAnsi="Times New Roman"/>
          <w:sz w:val="24"/>
          <w:szCs w:val="24"/>
          <w:lang w:val="it-IT"/>
        </w:rPr>
        <w:t>Bashkia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fituesin në</w:t>
      </w:r>
      <w:r>
        <w:rPr>
          <w:rFonts w:ascii="Times New Roman" w:hAnsi="Times New Roman"/>
          <w:sz w:val="24"/>
          <w:szCs w:val="24"/>
          <w:lang w:val="it-IT"/>
        </w:rPr>
        <w:t xml:space="preserve"> faqen zyrtare të bashkisë kamza.gov.al dhe në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portalin “Shërbimi Kombëtar i Punësimit. Të gjithë kandidatët pjesëmarrës në këtë procedurë do të njoftohen në mënyrë elektronike për datën e saktë të shpalljes së fituesit.</w:t>
      </w:r>
    </w:p>
    <w:p w14:paraId="73A6F3DB" w14:textId="46F008A7" w:rsidR="001611F8" w:rsidRDefault="001611F8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II-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Pranimi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civil</w:t>
      </w:r>
    </w:p>
    <w:p w14:paraId="66E61CBB" w14:textId="0188D83F" w:rsidR="001611F8" w:rsidRDefault="001B21C4" w:rsidP="001611F8">
      <w:pPr>
        <w:widowControl w:val="0"/>
        <w:autoSpaceDE w:val="0"/>
        <w:autoSpaceDN w:val="0"/>
        <w:adjustRightInd w:val="0"/>
        <w:spacing w:after="0" w:line="239" w:lineRule="auto"/>
        <w:ind w:left="6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37A0B68" wp14:editId="7BB2AEE8">
            <wp:simplePos x="0" y="0"/>
            <wp:positionH relativeFrom="column">
              <wp:posOffset>-49033</wp:posOffset>
            </wp:positionH>
            <wp:positionV relativeFrom="paragraph">
              <wp:posOffset>93787</wp:posOffset>
            </wp:positionV>
            <wp:extent cx="6424930" cy="874643"/>
            <wp:effectExtent l="0" t="0" r="0" b="1905"/>
            <wp:wrapNone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369" cy="8823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4E91BA9" w14:textId="77777777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Vetëm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rast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pozicionii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renditur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kësaj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shpalljeje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përfundim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lëvizjes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paralele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se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ende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vakant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ky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pozicion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është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vlefshëm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nëpërmjet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pranimit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shërbimin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civil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kategorinë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ekzekutive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1DD6E130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</w:p>
    <w:p w14:paraId="6904AB79" w14:textId="77777777" w:rsidR="001611F8" w:rsidRPr="00070DD4" w:rsidRDefault="001611F8" w:rsidP="001611F8">
      <w:pPr>
        <w:jc w:val="both"/>
        <w:rPr>
          <w:rFonts w:ascii="Times New Roman" w:hAnsi="Times New Roman" w:cs="Times New Roman"/>
          <w:b/>
          <w:sz w:val="2"/>
          <w:szCs w:val="2"/>
          <w:lang w:val="sq-AL"/>
        </w:rPr>
      </w:pPr>
    </w:p>
    <w:p w14:paraId="73332F79" w14:textId="77777777" w:rsidR="001611F8" w:rsidRPr="00765F2E" w:rsidRDefault="001611F8" w:rsidP="001611F8">
      <w:pPr>
        <w:pStyle w:val="ListParagraph"/>
        <w:ind w:left="36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1. </w:t>
      </w: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Kërkesat e përgjithshme për pranimin në shërbimin civil dhe kriteret e veçanta</w:t>
      </w:r>
    </w:p>
    <w:p w14:paraId="0DB13217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Kërkesat e përgjithshme që duhet të plotësojnë kandidatët për pranimin në shërbimin civil janë:</w:t>
      </w:r>
    </w:p>
    <w:p w14:paraId="61DB5D04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shtetas shqiptar;</w:t>
      </w:r>
    </w:p>
    <w:p w14:paraId="378C594A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lastRenderedPageBreak/>
        <w:t>Të ketë zotësi të plotë për të vepruar;</w:t>
      </w:r>
    </w:p>
    <w:p w14:paraId="1E4A48DF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gjuhën shqipe, të shkruar dhe të folur;</w:t>
      </w:r>
    </w:p>
    <w:p w14:paraId="22DA5673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jetë në kushte shëndetësore që e lejojnë të kryejë detyrën përkatëse;</w:t>
      </w:r>
    </w:p>
    <w:p w14:paraId="2D333F89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Të mos jetë i dënuar me vendim të formës së prerë për kryerjen e një krimi apo për kryerjen e </w:t>
      </w:r>
    </w:p>
    <w:p w14:paraId="221948BB" w14:textId="77777777" w:rsidR="001611F8" w:rsidRPr="00765F2E" w:rsidRDefault="001611F8" w:rsidP="001611F8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kundërvajtjeje penale me dashje;</w:t>
      </w:r>
    </w:p>
    <w:p w14:paraId="3F07FF3B" w14:textId="77777777" w:rsidR="001611F8" w:rsidRPr="00765F2E" w:rsidRDefault="001611F8" w:rsidP="001611F8">
      <w:pPr>
        <w:pStyle w:val="NoSpacing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Ndaj tij të mos jetë marrë masa disiplinore e largimit nga shërbimi civil, që nuk është shuar sipas ligjit nr. 152/2013.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cr/>
      </w:r>
    </w:p>
    <w:p w14:paraId="30D7575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Kriteret e veçanta për këtë pozicion janë:</w:t>
      </w:r>
    </w:p>
    <w:p w14:paraId="503EADCC" w14:textId="073DBBE2" w:rsidR="001611F8" w:rsidRPr="00765F2E" w:rsidRDefault="001611F8" w:rsidP="001611F8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Shkencor” në Agronomi/Gjeodezi/Gjeografi/Shkenca ekonomike</w:t>
      </w:r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Ing.Topograf</w:t>
      </w:r>
      <w:proofErr w:type="spellEnd"/>
      <w:r w:rsidR="006D7FE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6D7FE9">
        <w:rPr>
          <w:rFonts w:ascii="Times New Roman" w:hAnsi="Times New Roman" w:cs="Times New Roman"/>
          <w:sz w:val="24"/>
          <w:szCs w:val="24"/>
          <w:lang w:val="sq-AL"/>
        </w:rPr>
        <w:t>Ejt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. Edhe diploma e nivelit “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” duhet të jetë në të njëjtën fushë;</w:t>
      </w:r>
    </w:p>
    <w:p w14:paraId="4923694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2. Dokumentacioni, mënyra dhe afati i dorëzimit</w:t>
      </w:r>
    </w:p>
    <w:p w14:paraId="6E8AC3F9" w14:textId="77777777" w:rsidR="001611F8" w:rsidRPr="00765F2E" w:rsidRDefault="001611F8" w:rsidP="001611F8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dërgojnë me postë ose dorazi në zyrën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Burimeve Njerëzore pranë 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>, këto dokumente:</w:t>
      </w:r>
    </w:p>
    <w:p w14:paraId="5C8D18F9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Letër motivimi për aplikim në vendin vakant;</w:t>
      </w:r>
    </w:p>
    <w:p w14:paraId="2C03E9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kopje të jetëshkrimit;</w:t>
      </w:r>
    </w:p>
    <w:p w14:paraId="2D2142D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Një numër kontakti, adresë aktive e-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maili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dhe adresën e plotë të vendbanimit;</w:t>
      </w:r>
    </w:p>
    <w:p w14:paraId="700F0C0C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diplomës (nëse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disponon një diplomë të një universiteti të huaj, duhet ta ketë të njësuar pranë Ministrisë së Arsimit);</w:t>
      </w:r>
    </w:p>
    <w:p w14:paraId="0C4E1A8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Fotokopje e listës së notave (nëse ka një listë notash të ndryshme me vlerësimin e njohur në Shtetin Shqiptar, </w:t>
      </w:r>
      <w:proofErr w:type="spellStart"/>
      <w:r w:rsidRPr="00765F2E">
        <w:rPr>
          <w:rFonts w:ascii="Times New Roman" w:hAnsi="Times New Roman" w:cs="Times New Roman"/>
          <w:sz w:val="24"/>
          <w:szCs w:val="24"/>
          <w:lang w:val="sq-AL"/>
        </w:rPr>
        <w:t>aplikanti</w:t>
      </w:r>
      <w:proofErr w:type="spellEnd"/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duhet ta ketë të konvertuar atë sipas sistemit shqiptar);</w:t>
      </w:r>
    </w:p>
    <w:p w14:paraId="2B5D662B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e librezës së punës e plotësuar;</w:t>
      </w:r>
    </w:p>
    <w:p w14:paraId="39255C62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Vërtetimi i gjendjes gjyqësore;</w:t>
      </w:r>
    </w:p>
    <w:p w14:paraId="6955F07E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Vërtetim i gjendjes shëndetësore;</w:t>
      </w:r>
    </w:p>
    <w:p w14:paraId="20F80A43" w14:textId="77777777" w:rsidR="001611F8" w:rsidRPr="00765F2E" w:rsidRDefault="001611F8" w:rsidP="001611F8">
      <w:pPr>
        <w:pStyle w:val="NoSpacing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Fotokopje të kartës së identitetit;</w:t>
      </w:r>
    </w:p>
    <w:p w14:paraId="66AE62D0" w14:textId="77777777" w:rsidR="001611F8" w:rsidRPr="00765F2E" w:rsidRDefault="001611F8" w:rsidP="001611F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Çdo dokumentacion tjetër që vërteton trajnimet, kualifikimet, arsimim shtesë, vlerësimet </w:t>
      </w:r>
    </w:p>
    <w:p w14:paraId="7E6AA098" w14:textId="0516E609" w:rsidR="001611F8" w:rsidRPr="00765F2E" w:rsidRDefault="001611F8" w:rsidP="00070DD4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pozitive apo të tjera të përmendura në jetëshkrimin tuaj.</w:t>
      </w:r>
    </w:p>
    <w:p w14:paraId="20FF4617" w14:textId="4F81AC32" w:rsidR="001611F8" w:rsidRPr="00070DD4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Dokumentet  e mësipërme duhet të dorëzohen deri më datë </w:t>
      </w:r>
      <w:r w:rsidR="006D7FE9">
        <w:rPr>
          <w:rFonts w:ascii="Times New Roman" w:hAnsi="Times New Roman" w:cs="Times New Roman"/>
          <w:sz w:val="24"/>
          <w:szCs w:val="24"/>
          <w:lang w:val="sq-AL"/>
        </w:rPr>
        <w:t>02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0</w:t>
      </w:r>
      <w:r w:rsidR="006D7FE9">
        <w:rPr>
          <w:rFonts w:ascii="Times New Roman" w:hAnsi="Times New Roman" w:cs="Times New Roman"/>
          <w:sz w:val="24"/>
          <w:szCs w:val="24"/>
          <w:lang w:val="sq-AL"/>
        </w:rPr>
        <w:t>3</w:t>
      </w:r>
      <w:r w:rsidRPr="00326D77">
        <w:rPr>
          <w:rFonts w:ascii="Times New Roman" w:hAnsi="Times New Roman" w:cs="Times New Roman"/>
          <w:sz w:val="24"/>
          <w:szCs w:val="24"/>
          <w:lang w:val="sq-AL"/>
        </w:rPr>
        <w:t>.20</w:t>
      </w:r>
      <w:r w:rsidR="0028548B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4744B7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6F8739D5" w14:textId="23058B50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3. Rezultatet e verifikimit paraprak të kandidatëve</w:t>
      </w:r>
    </w:p>
    <w:p w14:paraId="3A4D15AF" w14:textId="54D4F34F" w:rsidR="001B21C4" w:rsidRPr="002020FA" w:rsidRDefault="001B21C4" w:rsidP="001B21C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datën </w:t>
      </w:r>
      <w:r w:rsidR="006D7FE9">
        <w:rPr>
          <w:rFonts w:ascii="Times New Roman" w:hAnsi="Times New Roman"/>
          <w:i/>
          <w:sz w:val="24"/>
          <w:szCs w:val="24"/>
          <w:lang w:val="it-IT"/>
        </w:rPr>
        <w:t>02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="00171121">
        <w:rPr>
          <w:rFonts w:ascii="Times New Roman" w:hAnsi="Times New Roman"/>
          <w:i/>
          <w:sz w:val="24"/>
          <w:szCs w:val="24"/>
          <w:lang w:val="it-IT"/>
        </w:rPr>
        <w:t>0</w:t>
      </w:r>
      <w:r w:rsidR="006D7FE9">
        <w:rPr>
          <w:rFonts w:ascii="Times New Roman" w:hAnsi="Times New Roman"/>
          <w:i/>
          <w:sz w:val="24"/>
          <w:szCs w:val="24"/>
          <w:lang w:val="it-IT"/>
        </w:rPr>
        <w:t>3</w:t>
      </w:r>
      <w:r>
        <w:rPr>
          <w:rFonts w:ascii="Times New Roman" w:hAnsi="Times New Roman"/>
          <w:i/>
          <w:sz w:val="24"/>
          <w:szCs w:val="24"/>
          <w:lang w:val="it-IT"/>
        </w:rPr>
        <w:t>.</w:t>
      </w:r>
      <w:r w:rsidRPr="00F40664">
        <w:rPr>
          <w:rFonts w:ascii="Times New Roman" w:hAnsi="Times New Roman"/>
          <w:i/>
          <w:sz w:val="24"/>
          <w:szCs w:val="24"/>
          <w:lang w:val="it-IT"/>
        </w:rPr>
        <w:t>20</w:t>
      </w:r>
      <w:r w:rsidR="00171121">
        <w:rPr>
          <w:rFonts w:ascii="Times New Roman" w:hAnsi="Times New Roman"/>
          <w:i/>
          <w:sz w:val="24"/>
          <w:szCs w:val="24"/>
          <w:lang w:val="it-IT"/>
        </w:rPr>
        <w:t>20</w:t>
      </w:r>
      <w:r w:rsidRPr="00310ED5">
        <w:rPr>
          <w:rFonts w:ascii="Times New Roman" w:hAnsi="Times New Roman"/>
          <w:i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Drejtoria e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B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urimeve 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jerëzore </w:t>
      </w:r>
      <w:r>
        <w:rPr>
          <w:rFonts w:ascii="Times New Roman" w:hAnsi="Times New Roman"/>
          <w:sz w:val="24"/>
          <w:szCs w:val="24"/>
          <w:lang w:val="it-IT"/>
        </w:rPr>
        <w:t>e Bashkisë Kamëz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ku ndodhet pozicioni për të cilin ju dëshironi të aplikoni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do të shpallë në </w:t>
      </w:r>
      <w:r>
        <w:rPr>
          <w:rFonts w:ascii="Times New Roman" w:hAnsi="Times New Roman"/>
          <w:sz w:val="24"/>
          <w:szCs w:val="24"/>
          <w:lang w:val="it-IT"/>
        </w:rPr>
        <w:t>faqen zyrtare të bashkisë kamza.gov.al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listën e kandidatëve që plotësojnë kushtet dhe kriteret e veçanta, si dhe datën, vendin dhe orën e saktë ku do të zhvillohet intervista. </w:t>
      </w:r>
    </w:p>
    <w:p w14:paraId="66837281" w14:textId="03A0FC69" w:rsidR="001611F8" w:rsidRPr="00070DD4" w:rsidRDefault="001B21C4" w:rsidP="00070DD4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020FA">
        <w:rPr>
          <w:rFonts w:ascii="Times New Roman" w:hAnsi="Times New Roman"/>
          <w:sz w:val="24"/>
          <w:szCs w:val="24"/>
          <w:lang w:val="it-IT"/>
        </w:rPr>
        <w:t xml:space="preserve">Në të njëjtën datë kandidatët që nuk i plotësojnë kushtet dhe kriteret e veçanta do të njoftohen individualisht nga </w:t>
      </w:r>
      <w:r>
        <w:rPr>
          <w:rFonts w:ascii="Times New Roman" w:hAnsi="Times New Roman"/>
          <w:sz w:val="24"/>
          <w:szCs w:val="24"/>
          <w:lang w:val="it-IT"/>
        </w:rPr>
        <w:t xml:space="preserve">drejtoria e 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 burimeve njerëzore të institucionit ku ndodhet pozicioni për të cilin ju dëshironi të aplikoni, </w:t>
      </w:r>
      <w:r w:rsidRPr="002020FA">
        <w:rPr>
          <w:rFonts w:ascii="Times New Roman" w:hAnsi="Times New Roman"/>
          <w:sz w:val="24"/>
          <w:szCs w:val="24"/>
          <w:u w:val="single"/>
          <w:lang w:val="it-IT"/>
        </w:rPr>
        <w:t>nëpërmjet adresës tuaj të e-mail</w:t>
      </w:r>
      <w:r w:rsidRPr="002020FA">
        <w:rPr>
          <w:rFonts w:ascii="Times New Roman" w:hAnsi="Times New Roman"/>
          <w:sz w:val="24"/>
          <w:szCs w:val="24"/>
          <w:lang w:val="it-IT"/>
        </w:rPr>
        <w:t xml:space="preserve">, për shkaqet e moskualifikimit. </w:t>
      </w:r>
    </w:p>
    <w:p w14:paraId="53ABFBD2" w14:textId="51FFFD45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>4. Konkurrimi</w:t>
      </w:r>
    </w:p>
    <w:p w14:paraId="07E88015" w14:textId="77777777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Konkurrimi përfshin dy faza: vlerësimin me shkrim dhe intervistën e strukturuar me gojë.  </w:t>
      </w:r>
    </w:p>
    <w:p w14:paraId="277C8251" w14:textId="64A41196" w:rsidR="001611F8" w:rsidRPr="00765F2E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Nëse kandidati grumbullon të paktën 40 pikë nga testimi me shkrim, ai i nënshtrohet intervistës së strukturuar me gojë.</w:t>
      </w:r>
    </w:p>
    <w:p w14:paraId="6EA0267A" w14:textId="77777777" w:rsidR="001611F8" w:rsidRDefault="001611F8" w:rsidP="001611F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Konkurrimi do të bazohet në njohuritë e kandidatëve mbi</w:t>
      </w:r>
      <w:r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14:paraId="10F11A59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Kushtetutën e Republikës së Shqipërisë, Kodin e Procedurave Administrative, </w:t>
      </w:r>
    </w:p>
    <w:p w14:paraId="0C8C7DE9" w14:textId="4E8320FB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139/2015 </w:t>
      </w: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“Për vetëqeverisjen vendore”</w:t>
      </w:r>
    </w:p>
    <w:p w14:paraId="17951EB5" w14:textId="54824770" w:rsidR="001B21C4" w:rsidRPr="001B21C4" w:rsidRDefault="001B21C4" w:rsidP="001B21C4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Ligji nr.118/2018 “Për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kadastren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”.</w:t>
      </w:r>
    </w:p>
    <w:p w14:paraId="04C7024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informimit”,</w:t>
      </w:r>
    </w:p>
    <w:p w14:paraId="61AE2A57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7501, datë 19.07.1991, “Për tokën”, </w:t>
      </w:r>
    </w:p>
    <w:p w14:paraId="719B2451" w14:textId="77777777" w:rsidR="001611F8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Ligjin nr. 8752, datë 26.3.2001, “Për krijimin dhe funksionimin e strukturave për Administrimin dhe Mbrojtjen e Tokës”, i ndryshuar, </w:t>
      </w:r>
    </w:p>
    <w:p w14:paraId="4737E919" w14:textId="4C6EBEC2" w:rsidR="001611F8" w:rsidRPr="00070DD4" w:rsidRDefault="001611F8" w:rsidP="001611F8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VKM-në nr. 121, datë 17.2.2011, “Për mënyrat e ushtrimit të funksioneve nga drejtoritë e administrimit dhe mbrojtjes së tokës në qarqe dhe zyrat e menaxhimit dhe mbrojtjes së tokës në komunë ose bashki”.</w:t>
      </w:r>
    </w:p>
    <w:p w14:paraId="46F633A8" w14:textId="77777777" w:rsidR="001611F8" w:rsidRPr="00765F2E" w:rsidRDefault="001611F8" w:rsidP="001611F8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b/>
          <w:sz w:val="24"/>
          <w:szCs w:val="24"/>
          <w:lang w:val="sq-AL"/>
        </w:rPr>
        <w:t>5. Mënyra e vlerësimit të kandidatëve</w:t>
      </w:r>
    </w:p>
    <w:p w14:paraId="6E288A1F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nga Komiteti i Përhershëm i Pranimit, i ngritur pranë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Bashkisë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Kamëz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14:paraId="2447BC27" w14:textId="77777777" w:rsidR="001611F8" w:rsidRPr="00765F2E" w:rsidRDefault="001611F8" w:rsidP="001611F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Totali i pikëve të vlerësimit të kandidatëve është 100, të cilat ndahen përkatësisht:</w:t>
      </w:r>
    </w:p>
    <w:p w14:paraId="6F09E56E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për vlerësimin e jetëshkrimit (CV) të kandidatëve, që konsiston në vlerësimin e arsimimit, të eksperiencës e të trajnimeve, të lidhura me fushën, si dhe vlerësimet e arritjeve vjetore, 15 pikë;</w:t>
      </w:r>
    </w:p>
    <w:p w14:paraId="69B38ED1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intervistën e strukturuar me gojë, 15 pikë;</w:t>
      </w:r>
    </w:p>
    <w:p w14:paraId="287ACA75" w14:textId="77777777" w:rsidR="001611F8" w:rsidRPr="00765F2E" w:rsidRDefault="001611F8" w:rsidP="001611F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it-IT"/>
        </w:rPr>
        <w:t>për vlerësimin me shkrim, 70 pikë.</w:t>
      </w:r>
    </w:p>
    <w:p w14:paraId="09B5BEE0" w14:textId="77777777" w:rsidR="001611F8" w:rsidRPr="00765F2E" w:rsidRDefault="001611F8" w:rsidP="001611F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765F2E">
        <w:rPr>
          <w:rFonts w:ascii="Times New Roman" w:hAnsi="Times New Roman" w:cs="Times New Roman"/>
          <w:sz w:val="24"/>
          <w:szCs w:val="24"/>
          <w:lang w:val="sq-AL"/>
        </w:rPr>
        <w:t>Komiteti i Përhershëm i Pranimit, në përfundim të fazës së vlerësimit të kandidatëve, liston kandidatët fitues me mbi 70 pikë (mbi 70 % të pikëve), duke filluar nga kandidati me rezultatin më të lartë.</w:t>
      </w:r>
    </w:p>
    <w:p w14:paraId="1C685F15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A7BB9F" wp14:editId="02D58BD2">
            <wp:simplePos x="0" y="0"/>
            <wp:positionH relativeFrom="column">
              <wp:posOffset>-80930</wp:posOffset>
            </wp:positionH>
            <wp:positionV relativeFrom="paragraph">
              <wp:posOffset>127350</wp:posOffset>
            </wp:positionV>
            <wp:extent cx="6245116" cy="2228193"/>
            <wp:effectExtent l="19050" t="0" r="3284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116" cy="22281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147BF2" w14:textId="77777777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61" w:lineRule="auto"/>
        <w:ind w:left="166" w:right="5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gjithë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që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aplikojnë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fazat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mëtejshme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procedurës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>:</w:t>
      </w:r>
    </w:p>
    <w:p w14:paraId="0BE3F285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14:paraId="42DB98AE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daljes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rezultateve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verifikimit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paraprak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</w:p>
    <w:p w14:paraId="7D7D262C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452E537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datën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vendin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dhe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orën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ku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do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zhvillohet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konkurimi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; </w:t>
      </w:r>
    </w:p>
    <w:p w14:paraId="1D447185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color w:val="C00000"/>
          <w:sz w:val="24"/>
          <w:szCs w:val="24"/>
        </w:rPr>
      </w:pPr>
    </w:p>
    <w:p w14:paraId="65C3AFC4" w14:textId="77777777" w:rsidR="001611F8" w:rsidRPr="00BD455E" w:rsidRDefault="001611F8" w:rsidP="001611F8">
      <w:pPr>
        <w:widowControl w:val="0"/>
        <w:numPr>
          <w:ilvl w:val="0"/>
          <w:numId w:val="11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40" w:lineRule="auto"/>
        <w:ind w:left="886" w:hanging="35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vlerësimit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kandidatëve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14:paraId="1F3AD1BD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E8D09D7" w14:textId="77777777" w:rsidR="001611F8" w:rsidRPr="00BD455E" w:rsidRDefault="001611F8" w:rsidP="001611F8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14:paraId="73BF5033" w14:textId="4F606164" w:rsidR="001611F8" w:rsidRPr="00BD455E" w:rsidRDefault="001611F8" w:rsidP="001611F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166" w:right="500"/>
        <w:rPr>
          <w:rFonts w:ascii="Times New Roman" w:hAnsi="Times New Roman" w:cs="Times New Roman"/>
          <w:sz w:val="24"/>
          <w:szCs w:val="24"/>
        </w:rPr>
      </w:pP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Për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marrë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këtë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informacion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kandidatët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duhet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vizitojnë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mënyrë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të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vazhdueshme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faqen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Bashkisë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Kam</w:t>
      </w:r>
      <w:r>
        <w:rPr>
          <w:rFonts w:ascii="Times New Roman" w:hAnsi="Times New Roman" w:cs="Times New Roman"/>
          <w:color w:val="C00000"/>
          <w:sz w:val="24"/>
          <w:szCs w:val="24"/>
        </w:rPr>
        <w:t>ë</w:t>
      </w:r>
      <w:r w:rsidRPr="00BD455E">
        <w:rPr>
          <w:rFonts w:ascii="Times New Roman" w:hAnsi="Times New Roman" w:cs="Times New Roman"/>
          <w:color w:val="C00000"/>
          <w:sz w:val="24"/>
          <w:szCs w:val="24"/>
        </w:rPr>
        <w:t>z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duke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filluar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BD455E">
        <w:rPr>
          <w:rFonts w:ascii="Times New Roman" w:hAnsi="Times New Roman" w:cs="Times New Roman"/>
          <w:color w:val="C00000"/>
          <w:sz w:val="24"/>
          <w:szCs w:val="24"/>
        </w:rPr>
        <w:t>nga</w:t>
      </w:r>
      <w:proofErr w:type="spellEnd"/>
      <w:r w:rsidRPr="00BD455E">
        <w:rPr>
          <w:rFonts w:ascii="Times New Roman" w:hAnsi="Times New Roman" w:cs="Times New Roman"/>
          <w:color w:val="C00000"/>
          <w:sz w:val="24"/>
          <w:szCs w:val="24"/>
        </w:rPr>
        <w:t xml:space="preserve"> data </w:t>
      </w:r>
      <w:r w:rsidR="0017773E">
        <w:rPr>
          <w:rFonts w:ascii="Times New Roman" w:hAnsi="Times New Roman" w:cs="Times New Roman"/>
          <w:b/>
          <w:color w:val="C00000"/>
          <w:sz w:val="24"/>
          <w:szCs w:val="24"/>
        </w:rPr>
        <w:t>02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0</w:t>
      </w:r>
      <w:r w:rsidR="0017773E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.20</w:t>
      </w:r>
      <w:r w:rsidR="00F72274">
        <w:rPr>
          <w:rFonts w:ascii="Times New Roman" w:hAnsi="Times New Roman" w:cs="Times New Roman"/>
          <w:b/>
          <w:color w:val="C00000"/>
          <w:sz w:val="24"/>
          <w:szCs w:val="24"/>
        </w:rPr>
        <w:t>20</w:t>
      </w:r>
    </w:p>
    <w:p w14:paraId="0D749F3B" w14:textId="77777777" w:rsidR="001611F8" w:rsidRPr="00765F2E" w:rsidRDefault="001611F8" w:rsidP="001611F8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6D78CC13" w14:textId="77777777" w:rsidR="001611F8" w:rsidRDefault="001611F8" w:rsidP="00070DD4">
      <w:pPr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11286922" w14:textId="6E09D235" w:rsidR="0099499F" w:rsidRPr="004A3F09" w:rsidRDefault="001B21C4" w:rsidP="004A3F0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BASHKIA KAMEZ</w:t>
      </w:r>
    </w:p>
    <w:sectPr w:rsidR="0099499F" w:rsidRPr="004A3F09" w:rsidSect="0004642D">
      <w:footerReference w:type="default" r:id="rId11"/>
      <w:headerReference w:type="first" r:id="rId12"/>
      <w:footerReference w:type="first" r:id="rId13"/>
      <w:pgSz w:w="12240" w:h="15840"/>
      <w:pgMar w:top="1418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7E60" w14:textId="77777777" w:rsidR="00B12104" w:rsidRDefault="00B12104" w:rsidP="004A3F09">
      <w:pPr>
        <w:spacing w:after="0" w:line="240" w:lineRule="auto"/>
      </w:pPr>
      <w:r>
        <w:separator/>
      </w:r>
    </w:p>
  </w:endnote>
  <w:endnote w:type="continuationSeparator" w:id="0">
    <w:p w14:paraId="7B9D4AEB" w14:textId="77777777" w:rsidR="00B12104" w:rsidRDefault="00B12104" w:rsidP="004A3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1A83F" w14:textId="77777777" w:rsidR="0004642D" w:rsidRDefault="00B12104">
    <w:pPr>
      <w:pStyle w:val="Footer"/>
      <w:jc w:val="right"/>
    </w:pPr>
  </w:p>
  <w:p w14:paraId="0BE069CF" w14:textId="508088B8" w:rsidR="00044A95" w:rsidRPr="005706AD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proofErr w:type="spellStart"/>
    <w:r w:rsidRPr="005706AD">
      <w:rPr>
        <w:sz w:val="18"/>
        <w:szCs w:val="18"/>
      </w:rPr>
      <w:t>Blu</w:t>
    </w:r>
    <w:proofErr w:type="spellEnd"/>
    <w:r w:rsidRPr="005706AD">
      <w:rPr>
        <w:sz w:val="18"/>
        <w:szCs w:val="18"/>
      </w:rPr>
      <w:t xml:space="preserve">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r w:rsidR="004A3F09">
      <w:rPr>
        <w:sz w:val="18"/>
        <w:szCs w:val="18"/>
      </w:rPr>
      <w:t>w</w:t>
    </w:r>
    <w:r>
      <w:rPr>
        <w:sz w:val="18"/>
        <w:szCs w:val="18"/>
      </w:rPr>
      <w:t>eb:</w:t>
    </w:r>
    <w:r w:rsidRPr="005706AD">
      <w:rPr>
        <w:sz w:val="18"/>
        <w:szCs w:val="18"/>
      </w:rPr>
      <w:t xml:space="preserve"> </w:t>
    </w:r>
    <w:r w:rsidR="004A3F09">
      <w:rPr>
        <w:sz w:val="18"/>
        <w:szCs w:val="18"/>
      </w:rPr>
      <w:t>www</w:t>
    </w:r>
    <w:r w:rsidRPr="005706AD">
      <w:rPr>
        <w:sz w:val="18"/>
        <w:szCs w:val="18"/>
      </w:rPr>
      <w:t>.kamza.gov.al</w:t>
    </w:r>
  </w:p>
  <w:p w14:paraId="3B47D369" w14:textId="77777777" w:rsidR="00631FCE" w:rsidRDefault="00B12104" w:rsidP="00631F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DA263" w14:textId="77777777" w:rsidR="0004642D" w:rsidRDefault="00B12104" w:rsidP="00044A95">
    <w:pPr>
      <w:pStyle w:val="Footer"/>
      <w:jc w:val="center"/>
    </w:pPr>
  </w:p>
  <w:p w14:paraId="5F8B6BFB" w14:textId="2D8A98CC" w:rsidR="00044A95" w:rsidRPr="005706AD" w:rsidRDefault="00B50376" w:rsidP="00044A95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proofErr w:type="spellStart"/>
    <w:r w:rsidRPr="005706AD">
      <w:rPr>
        <w:sz w:val="18"/>
        <w:szCs w:val="18"/>
      </w:rPr>
      <w:t>Adresa</w:t>
    </w:r>
    <w:proofErr w:type="spellEnd"/>
    <w:r w:rsidRPr="005706AD">
      <w:rPr>
        <w:sz w:val="18"/>
        <w:szCs w:val="18"/>
      </w:rPr>
      <w:t xml:space="preserve">: </w:t>
    </w:r>
    <w:proofErr w:type="spellStart"/>
    <w:r>
      <w:rPr>
        <w:sz w:val="18"/>
        <w:szCs w:val="18"/>
      </w:rPr>
      <w:t>Bulevardi</w:t>
    </w:r>
    <w:proofErr w:type="spellEnd"/>
    <w:r>
      <w:rPr>
        <w:sz w:val="18"/>
        <w:szCs w:val="18"/>
      </w:rPr>
      <w:t xml:space="preserve"> </w:t>
    </w:r>
    <w:proofErr w:type="spellStart"/>
    <w:r w:rsidRPr="005706AD">
      <w:rPr>
        <w:sz w:val="18"/>
        <w:szCs w:val="18"/>
      </w:rPr>
      <w:t>Blu</w:t>
    </w:r>
    <w:proofErr w:type="spellEnd"/>
    <w:r w:rsidRPr="005706AD">
      <w:rPr>
        <w:sz w:val="18"/>
        <w:szCs w:val="18"/>
      </w:rPr>
      <w:t xml:space="preserve">, nr. 492 </w:t>
    </w:r>
    <w:proofErr w:type="spellStart"/>
    <w:r w:rsidRPr="005706AD">
      <w:rPr>
        <w:sz w:val="18"/>
        <w:szCs w:val="18"/>
      </w:rPr>
      <w:t>Kamëz</w:t>
    </w:r>
    <w:proofErr w:type="spellEnd"/>
    <w:r w:rsidRPr="005706AD">
      <w:rPr>
        <w:sz w:val="18"/>
        <w:szCs w:val="18"/>
      </w:rPr>
      <w:t xml:space="preserve">, tel.: +355 47 200 177, e-mail: </w:t>
    </w:r>
    <w:hyperlink r:id="rId1" w:history="1">
      <w:r w:rsidRPr="009D6A8A">
        <w:rPr>
          <w:rStyle w:val="Hyperlink"/>
          <w:sz w:val="18"/>
          <w:szCs w:val="18"/>
        </w:rPr>
        <w:t>bashkiakamez@gmail.com</w:t>
      </w:r>
    </w:hyperlink>
    <w:r w:rsidRPr="005706AD">
      <w:rPr>
        <w:sz w:val="18"/>
        <w:szCs w:val="18"/>
      </w:rPr>
      <w:t>,</w:t>
    </w:r>
    <w:r>
      <w:rPr>
        <w:sz w:val="18"/>
        <w:szCs w:val="18"/>
      </w:rPr>
      <w:t xml:space="preserve"> </w:t>
    </w:r>
    <w:proofErr w:type="spellStart"/>
    <w:r w:rsidR="004A3F09">
      <w:rPr>
        <w:sz w:val="18"/>
        <w:szCs w:val="18"/>
      </w:rPr>
      <w:t>ë</w:t>
    </w:r>
    <w:r>
      <w:rPr>
        <w:sz w:val="18"/>
        <w:szCs w:val="18"/>
      </w:rPr>
      <w:t>eb</w:t>
    </w:r>
    <w:proofErr w:type="spellEnd"/>
    <w:r>
      <w:rPr>
        <w:sz w:val="18"/>
        <w:szCs w:val="18"/>
      </w:rPr>
      <w:t>:</w:t>
    </w:r>
    <w:r w:rsidRPr="005706AD">
      <w:rPr>
        <w:sz w:val="18"/>
        <w:szCs w:val="18"/>
      </w:rPr>
      <w:t xml:space="preserve"> </w:t>
    </w:r>
    <w:r w:rsidR="004A3F09">
      <w:rPr>
        <w:sz w:val="18"/>
        <w:szCs w:val="18"/>
      </w:rPr>
      <w:t>ëëë</w:t>
    </w:r>
    <w:r w:rsidRPr="005706AD">
      <w:rPr>
        <w:sz w:val="18"/>
        <w:szCs w:val="18"/>
      </w:rPr>
      <w:t>.kamza.gov.al</w:t>
    </w:r>
  </w:p>
  <w:p w14:paraId="02BA68FC" w14:textId="77777777" w:rsidR="005A3E0E" w:rsidRDefault="00B121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DD9AE" w14:textId="77777777" w:rsidR="00B12104" w:rsidRDefault="00B12104" w:rsidP="004A3F09">
      <w:pPr>
        <w:spacing w:after="0" w:line="240" w:lineRule="auto"/>
      </w:pPr>
      <w:r>
        <w:separator/>
      </w:r>
    </w:p>
  </w:footnote>
  <w:footnote w:type="continuationSeparator" w:id="0">
    <w:p w14:paraId="2B440993" w14:textId="77777777" w:rsidR="00B12104" w:rsidRDefault="00B12104" w:rsidP="004A3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EA7B0" w14:textId="77777777" w:rsidR="00463712" w:rsidRPr="00631FCE" w:rsidRDefault="00B12104" w:rsidP="00631FCE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839E6"/>
    <w:multiLevelType w:val="hybridMultilevel"/>
    <w:tmpl w:val="FBE4E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1DC"/>
    <w:multiLevelType w:val="hybridMultilevel"/>
    <w:tmpl w:val="4FF28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4F4D21"/>
    <w:multiLevelType w:val="hybridMultilevel"/>
    <w:tmpl w:val="23B8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DB6278"/>
    <w:multiLevelType w:val="hybridMultilevel"/>
    <w:tmpl w:val="09D0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E612C1"/>
    <w:multiLevelType w:val="hybridMultilevel"/>
    <w:tmpl w:val="223C9850"/>
    <w:lvl w:ilvl="0" w:tplc="E39A1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EC1997"/>
    <w:multiLevelType w:val="hybridMultilevel"/>
    <w:tmpl w:val="C6040470"/>
    <w:lvl w:ilvl="0" w:tplc="B93E1E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6767A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60690"/>
    <w:multiLevelType w:val="hybridMultilevel"/>
    <w:tmpl w:val="09485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C2FF2"/>
    <w:multiLevelType w:val="hybridMultilevel"/>
    <w:tmpl w:val="7180BA5C"/>
    <w:lvl w:ilvl="0" w:tplc="F1CA8A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C4D21"/>
    <w:multiLevelType w:val="hybridMultilevel"/>
    <w:tmpl w:val="7564DBA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4A8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433A0"/>
    <w:multiLevelType w:val="hybridMultilevel"/>
    <w:tmpl w:val="5E3CA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F61AC5"/>
    <w:multiLevelType w:val="hybridMultilevel"/>
    <w:tmpl w:val="5ADAE1AA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4C5E7C"/>
    <w:multiLevelType w:val="hybridMultilevel"/>
    <w:tmpl w:val="1A6A9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C2D39"/>
    <w:multiLevelType w:val="hybridMultilevel"/>
    <w:tmpl w:val="1F22B8B0"/>
    <w:lvl w:ilvl="0" w:tplc="0840FA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EA7BE4"/>
    <w:multiLevelType w:val="hybridMultilevel"/>
    <w:tmpl w:val="2956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4"/>
  </w:num>
  <w:num w:numId="5">
    <w:abstractNumId w:val="3"/>
  </w:num>
  <w:num w:numId="6">
    <w:abstractNumId w:val="13"/>
  </w:num>
  <w:num w:numId="7">
    <w:abstractNumId w:val="12"/>
  </w:num>
  <w:num w:numId="8">
    <w:abstractNumId w:val="15"/>
  </w:num>
  <w:num w:numId="9">
    <w:abstractNumId w:val="8"/>
  </w:num>
  <w:num w:numId="10">
    <w:abstractNumId w:val="1"/>
  </w:num>
  <w:num w:numId="11">
    <w:abstractNumId w:val="0"/>
  </w:num>
  <w:num w:numId="12">
    <w:abstractNumId w:val="6"/>
  </w:num>
  <w:num w:numId="13">
    <w:abstractNumId w:val="4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2C"/>
    <w:rsid w:val="00053E88"/>
    <w:rsid w:val="00070DD4"/>
    <w:rsid w:val="000D2E24"/>
    <w:rsid w:val="00136F67"/>
    <w:rsid w:val="001611F8"/>
    <w:rsid w:val="00171121"/>
    <w:rsid w:val="0017773E"/>
    <w:rsid w:val="001B21C4"/>
    <w:rsid w:val="001C5F19"/>
    <w:rsid w:val="001F21B1"/>
    <w:rsid w:val="002554F8"/>
    <w:rsid w:val="0028548B"/>
    <w:rsid w:val="00361179"/>
    <w:rsid w:val="0036536D"/>
    <w:rsid w:val="003E6673"/>
    <w:rsid w:val="004744B7"/>
    <w:rsid w:val="004A3F09"/>
    <w:rsid w:val="00553C2C"/>
    <w:rsid w:val="0059760F"/>
    <w:rsid w:val="005C3447"/>
    <w:rsid w:val="006040F7"/>
    <w:rsid w:val="006D7FE9"/>
    <w:rsid w:val="00761A71"/>
    <w:rsid w:val="008E1EA2"/>
    <w:rsid w:val="0091308A"/>
    <w:rsid w:val="00947574"/>
    <w:rsid w:val="0099499F"/>
    <w:rsid w:val="009A577F"/>
    <w:rsid w:val="00AA264B"/>
    <w:rsid w:val="00AB3056"/>
    <w:rsid w:val="00AE6468"/>
    <w:rsid w:val="00B12104"/>
    <w:rsid w:val="00B50376"/>
    <w:rsid w:val="00C71869"/>
    <w:rsid w:val="00C93AC9"/>
    <w:rsid w:val="00CB58A0"/>
    <w:rsid w:val="00D8630E"/>
    <w:rsid w:val="00E81B2F"/>
    <w:rsid w:val="00F35B1C"/>
    <w:rsid w:val="00F72274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52BED"/>
  <w15:chartTrackingRefBased/>
  <w15:docId w15:val="{9938CF8B-8D73-498D-98E5-5624DEF9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1F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1F8"/>
    <w:pPr>
      <w:ind w:left="720"/>
      <w:contextualSpacing/>
    </w:pPr>
    <w:rPr>
      <w:rFonts w:eastAsia="Batang"/>
    </w:rPr>
  </w:style>
  <w:style w:type="paragraph" w:styleId="Header">
    <w:name w:val="header"/>
    <w:basedOn w:val="Normal"/>
    <w:link w:val="Head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HeaderChar">
    <w:name w:val="Header Char"/>
    <w:basedOn w:val="DefaultParagraphFont"/>
    <w:link w:val="Header"/>
    <w:uiPriority w:val="99"/>
    <w:rsid w:val="001611F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1611F8"/>
    <w:pPr>
      <w:tabs>
        <w:tab w:val="center" w:pos="4513"/>
        <w:tab w:val="right" w:pos="9026"/>
      </w:tabs>
      <w:spacing w:after="0" w:line="240" w:lineRule="auto"/>
    </w:pPr>
    <w:rPr>
      <w:rFonts w:eastAsia="Batang"/>
    </w:rPr>
  </w:style>
  <w:style w:type="character" w:customStyle="1" w:styleId="FooterChar">
    <w:name w:val="Footer Char"/>
    <w:basedOn w:val="DefaultParagraphFont"/>
    <w:link w:val="Footer"/>
    <w:uiPriority w:val="99"/>
    <w:rsid w:val="001611F8"/>
    <w:rPr>
      <w:rFonts w:eastAsia="Batang"/>
    </w:rPr>
  </w:style>
  <w:style w:type="character" w:styleId="Hyperlink">
    <w:name w:val="Hyperlink"/>
    <w:basedOn w:val="DefaultParagraphFont"/>
    <w:uiPriority w:val="99"/>
    <w:rsid w:val="001611F8"/>
    <w:rPr>
      <w:color w:val="0000FF"/>
      <w:u w:val="single"/>
    </w:rPr>
  </w:style>
  <w:style w:type="paragraph" w:styleId="NoSpacing">
    <w:name w:val="No Spacing"/>
    <w:uiPriority w:val="1"/>
    <w:qFormat/>
    <w:rsid w:val="001611F8"/>
    <w:pPr>
      <w:spacing w:after="0" w:line="240" w:lineRule="auto"/>
    </w:pPr>
    <w:rPr>
      <w:rFonts w:eastAsia="Batan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3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p.gov.al/2014-03-21-12-52-44/udhezime/426-udhezim-nr-2-date-27-03-2015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Windows User</cp:lastModifiedBy>
  <cp:revision>63</cp:revision>
  <cp:lastPrinted>2020-02-11T09:01:00Z</cp:lastPrinted>
  <dcterms:created xsi:type="dcterms:W3CDTF">2019-09-17T08:19:00Z</dcterms:created>
  <dcterms:modified xsi:type="dcterms:W3CDTF">2020-02-11T15:19:00Z</dcterms:modified>
</cp:coreProperties>
</file>