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8C7" w:rsidRPr="00E548C7" w:rsidRDefault="00E548C7" w:rsidP="00E548C7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Times New Roman" w:hAnsi="Calibri" w:cs="Times New Roman"/>
        </w:rPr>
      </w:pP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9BD7271" wp14:editId="73DC6038">
                <wp:simplePos x="0" y="0"/>
                <wp:positionH relativeFrom="column">
                  <wp:posOffset>3286125</wp:posOffset>
                </wp:positionH>
                <wp:positionV relativeFrom="paragraph">
                  <wp:posOffset>561975</wp:posOffset>
                </wp:positionV>
                <wp:extent cx="1958340" cy="9525"/>
                <wp:effectExtent l="38100" t="38100" r="60960" b="857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5834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 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75pt,44.25pt" to="412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BFC248D" wp14:editId="3312F7E9">
                <wp:simplePos x="0" y="0"/>
                <wp:positionH relativeFrom="column">
                  <wp:posOffset>3286125</wp:posOffset>
                </wp:positionH>
                <wp:positionV relativeFrom="paragraph">
                  <wp:posOffset>571500</wp:posOffset>
                </wp:positionV>
                <wp:extent cx="1905000" cy="0"/>
                <wp:effectExtent l="38100" t="38100" r="57150" b="952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75pt,45pt" to="408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A14292A" wp14:editId="027C1F9B">
                <wp:simplePos x="0" y="0"/>
                <wp:positionH relativeFrom="column">
                  <wp:posOffset>292100</wp:posOffset>
                </wp:positionH>
                <wp:positionV relativeFrom="paragraph">
                  <wp:posOffset>568959</wp:posOffset>
                </wp:positionV>
                <wp:extent cx="2219325" cy="0"/>
                <wp:effectExtent l="38100" t="38100" r="66675" b="952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4.8pt" to="19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ED52DA3" wp14:editId="0344A621">
                <wp:simplePos x="0" y="0"/>
                <wp:positionH relativeFrom="column">
                  <wp:posOffset>292100</wp:posOffset>
                </wp:positionH>
                <wp:positionV relativeFrom="paragraph">
                  <wp:posOffset>552449</wp:posOffset>
                </wp:positionV>
                <wp:extent cx="2219325" cy="0"/>
                <wp:effectExtent l="38100" t="38100" r="66675" b="952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3.5pt" to="197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</w:rPr>
        <w:object w:dxaOrig="1035" w:dyaOrig="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675504950" r:id="rId9"/>
        </w:object>
      </w:r>
    </w:p>
    <w:p w:rsidR="00E548C7" w:rsidRPr="00E548C7" w:rsidRDefault="00E548C7" w:rsidP="00E548C7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548C7">
        <w:rPr>
          <w:rFonts w:ascii="Times New Roman" w:eastAsia="Times New Roman" w:hAnsi="Times New Roman" w:cs="Times New Roman"/>
          <w:b/>
          <w:color w:val="000000"/>
        </w:rPr>
        <w:t>REPUBLIKA E SHQIPËRISË</w:t>
      </w:r>
    </w:p>
    <w:p w:rsidR="00E548C7" w:rsidRPr="00E548C7" w:rsidRDefault="00E548C7" w:rsidP="00E548C7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BASHKIA KAMËZ</w:t>
      </w:r>
    </w:p>
    <w:p w:rsidR="00E548C7" w:rsidRPr="00E548C7" w:rsidRDefault="00E548C7" w:rsidP="00E548C7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548C7">
        <w:rPr>
          <w:rFonts w:ascii="Times New Roman" w:eastAsia="Times New Roman" w:hAnsi="Times New Roman" w:cs="Times New Roman"/>
          <w:b/>
          <w:color w:val="000000"/>
        </w:rPr>
        <w:t xml:space="preserve"> DREJTORIA E  EMERGJENCAVE CIVILE DHE STREHIMIT</w:t>
      </w:r>
    </w:p>
    <w:p w:rsidR="00E548C7" w:rsidRPr="00E548C7" w:rsidRDefault="00E548C7" w:rsidP="00E548C7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548C7">
        <w:rPr>
          <w:rFonts w:ascii="Times New Roman" w:eastAsia="Times New Roman" w:hAnsi="Times New Roman" w:cs="Times New Roman"/>
          <w:b/>
          <w:color w:val="000000"/>
        </w:rPr>
        <w:t>SEKTORI I STREHIMIT</w:t>
      </w:r>
    </w:p>
    <w:p w:rsidR="00E548C7" w:rsidRPr="00E548C7" w:rsidRDefault="00E548C7" w:rsidP="00E548C7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E548C7" w:rsidRPr="00E548C7" w:rsidRDefault="00E548C7" w:rsidP="00E548C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sz w:val="24"/>
          <w:szCs w:val="24"/>
        </w:rPr>
        <w:tab/>
      </w:r>
      <w:r w:rsidRPr="00E548C7">
        <w:rPr>
          <w:rFonts w:ascii="Times New Roman" w:eastAsia="Times New Roman" w:hAnsi="Times New Roman" w:cs="Times New Roman"/>
          <w:sz w:val="24"/>
          <w:szCs w:val="24"/>
        </w:rPr>
        <w:tab/>
      </w:r>
      <w:r w:rsidRPr="00E548C7">
        <w:rPr>
          <w:rFonts w:ascii="Times New Roman" w:eastAsia="Times New Roman" w:hAnsi="Times New Roman" w:cs="Times New Roman"/>
          <w:sz w:val="24"/>
          <w:szCs w:val="24"/>
        </w:rPr>
        <w:tab/>
      </w:r>
      <w:r w:rsidRPr="00E548C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më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____/____202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548C7" w:rsidRPr="00E548C7" w:rsidRDefault="00E548C7" w:rsidP="00E548C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48C7" w:rsidRPr="00E548C7" w:rsidRDefault="00E548C7" w:rsidP="00E548C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548C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 J O F T I M!</w:t>
      </w:r>
    </w:p>
    <w:p w:rsidR="00E548C7" w:rsidRPr="00E548C7" w:rsidRDefault="00E548C7" w:rsidP="00E548C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548C7" w:rsidRDefault="00E548C7" w:rsidP="00E548C7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Referuar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139/2015 "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Vetëqeverisjen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nr. 22/2018,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03.05.2018“</w:t>
      </w:r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Për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strehimin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social”</w:t>
      </w:r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, i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ndryshuar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VKM-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nr. 384,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12.06.2019 “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përcaktimin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dokumentacionit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përfituar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strehim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sipas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çdo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programi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strehimit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afateve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procedurave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miratimit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nga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organet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vetëqeverisjes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vendore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” </w:t>
      </w:r>
      <w:r w:rsidRPr="0026423C">
        <w:rPr>
          <w:rFonts w:ascii="Times New Roman" w:eastAsia="Calibri" w:hAnsi="Times New Roman" w:cs="Times New Roman"/>
        </w:rPr>
        <w:t xml:space="preserve">VKM nr. 454, </w:t>
      </w:r>
      <w:proofErr w:type="spellStart"/>
      <w:r w:rsidRPr="0026423C">
        <w:rPr>
          <w:rFonts w:ascii="Times New Roman" w:eastAsia="Calibri" w:hAnsi="Times New Roman" w:cs="Times New Roman"/>
        </w:rPr>
        <w:t>datë</w:t>
      </w:r>
      <w:proofErr w:type="spellEnd"/>
      <w:r w:rsidRPr="0026423C">
        <w:rPr>
          <w:rFonts w:ascii="Times New Roman" w:eastAsia="Calibri" w:hAnsi="Times New Roman" w:cs="Times New Roman"/>
        </w:rPr>
        <w:t xml:space="preserve"> 3.7.2019 “</w:t>
      </w:r>
      <w:proofErr w:type="spellStart"/>
      <w:r w:rsidRPr="0026423C">
        <w:rPr>
          <w:rFonts w:ascii="Times New Roman" w:hAnsi="Times New Roman" w:cs="Times New Roman"/>
          <w:i/>
        </w:rPr>
        <w:t>Për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kriteret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dhe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procedurat</w:t>
      </w:r>
      <w:proofErr w:type="spellEnd"/>
      <w:r w:rsidRPr="0026423C">
        <w:rPr>
          <w:rFonts w:ascii="Times New Roman" w:hAnsi="Times New Roman" w:cs="Times New Roman"/>
          <w:i/>
        </w:rPr>
        <w:t xml:space="preserve"> e </w:t>
      </w:r>
      <w:proofErr w:type="spellStart"/>
      <w:r w:rsidRPr="0026423C">
        <w:rPr>
          <w:rFonts w:ascii="Times New Roman" w:hAnsi="Times New Roman" w:cs="Times New Roman"/>
          <w:i/>
        </w:rPr>
        <w:t>përfitimit</w:t>
      </w:r>
      <w:proofErr w:type="spellEnd"/>
      <w:r w:rsidRPr="0026423C">
        <w:rPr>
          <w:rFonts w:ascii="Times New Roman" w:hAnsi="Times New Roman" w:cs="Times New Roman"/>
          <w:i/>
        </w:rPr>
        <w:t xml:space="preserve"> e </w:t>
      </w:r>
      <w:proofErr w:type="spellStart"/>
      <w:r w:rsidRPr="0026423C">
        <w:rPr>
          <w:rFonts w:ascii="Times New Roman" w:hAnsi="Times New Roman" w:cs="Times New Roman"/>
          <w:i/>
        </w:rPr>
        <w:t>të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dhënies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së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granteve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konkurruese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për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përmirësimin</w:t>
      </w:r>
      <w:proofErr w:type="spellEnd"/>
      <w:r w:rsidRPr="0026423C">
        <w:rPr>
          <w:rFonts w:ascii="Times New Roman" w:hAnsi="Times New Roman" w:cs="Times New Roman"/>
          <w:i/>
        </w:rPr>
        <w:t xml:space="preserve"> e </w:t>
      </w:r>
      <w:proofErr w:type="spellStart"/>
      <w:r w:rsidRPr="0026423C">
        <w:rPr>
          <w:rFonts w:ascii="Times New Roman" w:hAnsi="Times New Roman" w:cs="Times New Roman"/>
          <w:i/>
        </w:rPr>
        <w:t>kushteve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të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objekteve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dhe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banesave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ekzistuese”</w:t>
      </w:r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Njoftohen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gjithë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familjet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kushte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vështira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banimi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Bashkisë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duan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aplikojnë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“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Përmirësimi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kushteve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banimit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komunitete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varfëra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pa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favorizuara”për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vitin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2021,të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paraqiten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pranë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institucionit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tërhequr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listën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dokumenteve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bashku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kërkesën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tip,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lidhje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përftimin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“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Përmirësimi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kushteve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banimit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komunitete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varfëra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pa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favorizuara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”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mbështet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t’ju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ardhur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ndihmë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kësaj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kategorie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E548C7" w:rsidRDefault="00E548C7" w:rsidP="00E548C7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Afati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dorëzimin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përftimin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e “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Përmirësimi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kushteve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banimit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komunitete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varfëra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favorizuara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” do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jetë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 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deri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më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pranë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sportelit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"One Stop Shop".</w:t>
      </w:r>
    </w:p>
    <w:p w:rsidR="00E548C7" w:rsidRPr="00E548C7" w:rsidRDefault="00E548C7" w:rsidP="00E548C7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Bashkëngjitur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nevojiten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përfituar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48C7" w:rsidRPr="00E548C7" w:rsidRDefault="00E548C7" w:rsidP="00E548C7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Duke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ju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falënderuar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mirëkuptimin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!</w:t>
      </w:r>
    </w:p>
    <w:p w:rsidR="00E548C7" w:rsidRPr="00E548C7" w:rsidRDefault="00E548C7" w:rsidP="00E548C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48C7" w:rsidRPr="00E548C7" w:rsidRDefault="00E548C7" w:rsidP="00E548C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>Teuta</w:t>
      </w:r>
      <w:proofErr w:type="spellEnd"/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 xml:space="preserve"> CAMI</w:t>
      </w:r>
    </w:p>
    <w:p w:rsidR="00E548C7" w:rsidRPr="00E548C7" w:rsidRDefault="00E548C7" w:rsidP="00E548C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>D R E J T O R</w:t>
      </w: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8C7" w:rsidRDefault="00E548C7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LISTA E DOKUMENTAVE QË DUHEN PËR TË PËRFITUAR NGA PROGRAMI I REHABILITIMIT 2021</w:t>
      </w:r>
    </w:p>
    <w:p w:rsidR="00CE57B2" w:rsidRDefault="00CE57B2" w:rsidP="00E54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7B2" w:rsidRPr="00CE57B2" w:rsidRDefault="00CE57B2" w:rsidP="00CE57B2">
      <w:pPr>
        <w:pStyle w:val="ListParagraph"/>
        <w:numPr>
          <w:ilvl w:val="0"/>
          <w:numId w:val="3"/>
        </w:numPr>
        <w:tabs>
          <w:tab w:val="left" w:pos="450"/>
        </w:tabs>
        <w:spacing w:before="120" w:after="120"/>
        <w:outlineLvl w:val="0"/>
        <w:rPr>
          <w:rFonts w:ascii="Times New Roman" w:eastAsia="Times New Roman" w:hAnsi="Times New Roman"/>
          <w:sz w:val="24"/>
          <w:szCs w:val="24"/>
          <w:lang w:val="sq-AL"/>
        </w:rPr>
      </w:pPr>
      <w:r w:rsidRPr="00CE57B2">
        <w:rPr>
          <w:rFonts w:ascii="Times New Roman" w:eastAsia="Times New Roman" w:hAnsi="Times New Roman"/>
          <w:sz w:val="24"/>
          <w:szCs w:val="24"/>
          <w:lang w:val="sq-AL"/>
        </w:rPr>
        <w:t>Kopje ID e kryefamiljarit;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tabs>
          <w:tab w:val="left" w:pos="450"/>
        </w:tabs>
        <w:spacing w:before="120" w:after="120"/>
        <w:outlineLvl w:val="0"/>
        <w:rPr>
          <w:rFonts w:ascii="Times New Roman" w:eastAsia="Times New Roman" w:hAnsi="Times New Roman"/>
          <w:sz w:val="24"/>
          <w:szCs w:val="24"/>
          <w:lang w:val="sq-AL"/>
        </w:rPr>
      </w:pPr>
      <w:r w:rsidRPr="00CE57B2">
        <w:rPr>
          <w:rFonts w:ascii="Times New Roman" w:eastAsia="Times New Roman" w:hAnsi="Times New Roman"/>
          <w:sz w:val="24"/>
          <w:szCs w:val="24"/>
          <w:lang w:val="sq-AL"/>
        </w:rPr>
        <w:t>Çertifikatë familjare brenda tre muajve të fundit;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tabs>
          <w:tab w:val="left" w:pos="450"/>
        </w:tabs>
        <w:spacing w:before="120" w:after="120"/>
        <w:outlineLvl w:val="0"/>
        <w:rPr>
          <w:rFonts w:ascii="Times New Roman" w:eastAsia="Times New Roman" w:hAnsi="Times New Roman"/>
          <w:sz w:val="24"/>
          <w:szCs w:val="24"/>
          <w:lang w:val="sq-AL"/>
        </w:rPr>
      </w:pPr>
      <w:r w:rsidRPr="00CE57B2">
        <w:rPr>
          <w:rFonts w:ascii="Times New Roman" w:eastAsia="Times New Roman" w:hAnsi="Times New Roman"/>
          <w:sz w:val="24"/>
          <w:szCs w:val="24"/>
          <w:lang w:val="sq-AL"/>
        </w:rPr>
        <w:t>Foto të qarta me ngjyra të banesës, ku të evidentohen problematikat që do të adresohen ( në   hardcopy dhe softcopy);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tabs>
          <w:tab w:val="left" w:pos="450"/>
        </w:tabs>
        <w:spacing w:before="120" w:after="120"/>
        <w:outlineLvl w:val="0"/>
        <w:rPr>
          <w:rFonts w:ascii="Times New Roman" w:eastAsia="Times New Roman" w:hAnsi="Times New Roman"/>
          <w:sz w:val="24"/>
          <w:szCs w:val="24"/>
          <w:lang w:val="sq-AL"/>
        </w:rPr>
      </w:pPr>
      <w:r w:rsidRPr="00CE57B2">
        <w:rPr>
          <w:rFonts w:ascii="Times New Roman" w:eastAsia="Times New Roman" w:hAnsi="Times New Roman"/>
          <w:sz w:val="24"/>
          <w:szCs w:val="24"/>
          <w:lang w:val="sq-AL"/>
        </w:rPr>
        <w:t>Proces verbal konstatimi të dëmtimeve/gjendjes së banesës,  të kryer nga specialistët e fushës pranë njësisë së vetëqeverisjes vendore;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tabs>
          <w:tab w:val="left" w:pos="450"/>
        </w:tabs>
        <w:spacing w:before="120" w:after="120"/>
        <w:outlineLvl w:val="0"/>
        <w:rPr>
          <w:rFonts w:ascii="Times New Roman" w:eastAsia="Times New Roman" w:hAnsi="Times New Roman"/>
          <w:sz w:val="24"/>
          <w:szCs w:val="24"/>
          <w:lang w:val="sq-AL"/>
        </w:rPr>
      </w:pPr>
      <w:r w:rsidRPr="00CE57B2">
        <w:rPr>
          <w:rFonts w:ascii="Times New Roman" w:eastAsia="Times New Roman" w:hAnsi="Times New Roman"/>
          <w:sz w:val="24"/>
          <w:szCs w:val="24"/>
          <w:lang w:val="sq-AL"/>
        </w:rPr>
        <w:t>Projekti teknik i ndërhyrjes;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57B2">
        <w:rPr>
          <w:rFonts w:ascii="Times New Roman" w:eastAsia="Times New Roman" w:hAnsi="Times New Roman"/>
          <w:sz w:val="24"/>
          <w:szCs w:val="24"/>
          <w:lang w:val="sq-AL"/>
        </w:rPr>
        <w:t>Preventiv i punimeve, firmosur nga personat përgjegjës, dhe në rastin kur janë hartuar nga një firmë kontraktuese, të shoqërohet me procesverbalin e marrjes në dorëzim të</w:t>
      </w:r>
      <w:r>
        <w:rPr>
          <w:rFonts w:ascii="Times New Roman" w:eastAsia="Times New Roman" w:hAnsi="Times New Roman"/>
          <w:sz w:val="24"/>
          <w:szCs w:val="24"/>
          <w:lang w:val="sq-AL"/>
        </w:rPr>
        <w:t xml:space="preserve"> </w:t>
      </w:r>
      <w:r w:rsidRPr="006069C2">
        <w:rPr>
          <w:rFonts w:ascii="Times New Roman" w:eastAsia="Times New Roman" w:hAnsi="Times New Roman"/>
          <w:sz w:val="24"/>
          <w:szCs w:val="24"/>
          <w:lang w:val="sq-AL"/>
        </w:rPr>
        <w:t xml:space="preserve">dokumentacionit. Preventi të llogaritet me  çmimet e manualit teknik të punimeve të ndërtimit, miratuar me </w:t>
      </w:r>
      <w:r w:rsidRPr="0012175C">
        <w:rPr>
          <w:rFonts w:ascii="Times New Roman" w:eastAsia="Times New Roman" w:hAnsi="Times New Roman"/>
          <w:b/>
          <w:sz w:val="24"/>
          <w:szCs w:val="24"/>
          <w:lang w:val="sq-AL"/>
        </w:rPr>
        <w:t>VKM nr. 629, datë 15.7.2015</w:t>
      </w:r>
      <w:r>
        <w:rPr>
          <w:rFonts w:ascii="Times New Roman" w:eastAsia="Times New Roman" w:hAnsi="Times New Roman"/>
          <w:b/>
          <w:sz w:val="24"/>
          <w:szCs w:val="24"/>
          <w:lang w:val="sq-AL"/>
        </w:rPr>
        <w:t xml:space="preserve"> </w:t>
      </w:r>
      <w:r>
        <w:rPr>
          <w:rStyle w:val="acopre"/>
        </w:rPr>
        <w:t>“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Për</w:t>
      </w:r>
      <w:proofErr w:type="spellEnd"/>
      <w:r w:rsidRPr="00CE57B2">
        <w:rPr>
          <w:rStyle w:val="acopre"/>
          <w:rFonts w:ascii="Times New Roman" w:hAnsi="Times New Roman" w:cs="Times New Roman"/>
          <w:i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miratimin</w:t>
      </w:r>
      <w:proofErr w:type="spellEnd"/>
      <w:r w:rsidRPr="00CE57B2">
        <w:rPr>
          <w:rStyle w:val="acopre"/>
          <w:rFonts w:ascii="Times New Roman" w:hAnsi="Times New Roman" w:cs="Times New Roman"/>
          <w:i/>
        </w:rPr>
        <w:t xml:space="preserve"> e</w:t>
      </w:r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manualeve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teknike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të</w:t>
      </w:r>
      <w:proofErr w:type="spellEnd"/>
      <w:r w:rsidRPr="00CE57B2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çmimeve</w:t>
      </w:r>
      <w:proofErr w:type="spellEnd"/>
      <w:r w:rsidRPr="00CE57B2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të</w:t>
      </w:r>
      <w:proofErr w:type="spellEnd"/>
      <w:r w:rsidRPr="00CE57B2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punimeve</w:t>
      </w:r>
      <w:proofErr w:type="spellEnd"/>
      <w:r w:rsidRPr="00CE57B2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të</w:t>
      </w:r>
      <w:proofErr w:type="spellEnd"/>
      <w:r w:rsidRPr="00CE57B2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Emphasis"/>
          <w:rFonts w:ascii="Times New Roman" w:hAnsi="Times New Roman" w:cs="Times New Roman"/>
        </w:rPr>
        <w:t>nd</w:t>
      </w:r>
      <w:r w:rsidRPr="00CE57B2">
        <w:rPr>
          <w:rStyle w:val="acopre"/>
          <w:rFonts w:ascii="Times New Roman" w:hAnsi="Times New Roman" w:cs="Times New Roman"/>
          <w:i/>
          <w:iCs/>
        </w:rPr>
        <w:t>ërtimit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dhe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  <w:iCs/>
        </w:rPr>
        <w:t>t</w:t>
      </w:r>
      <w:r w:rsidRPr="00CE57B2">
        <w:rPr>
          <w:rStyle w:val="acopre"/>
          <w:rFonts w:ascii="Times New Roman" w:hAnsi="Times New Roman" w:cs="Times New Roman"/>
          <w:iCs/>
        </w:rPr>
        <w:t>ë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analizave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teknike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  <w:iCs/>
        </w:rPr>
        <w:t>të</w:t>
      </w:r>
      <w:proofErr w:type="spellEnd"/>
      <w:r w:rsidRPr="00CE57B2">
        <w:rPr>
          <w:rStyle w:val="acopre"/>
          <w:rFonts w:ascii="Times New Roman" w:hAnsi="Times New Roman" w:cs="Times New Roman"/>
        </w:rPr>
        <w:t xml:space="preserve"> </w:t>
      </w:r>
      <w:proofErr w:type="spellStart"/>
      <w:r w:rsidRPr="00CE57B2">
        <w:rPr>
          <w:rStyle w:val="acopre"/>
          <w:rFonts w:ascii="Times New Roman" w:hAnsi="Times New Roman" w:cs="Times New Roman"/>
          <w:i/>
        </w:rPr>
        <w:t>tyre</w:t>
      </w:r>
      <w:proofErr w:type="spellEnd"/>
      <w:r w:rsidRPr="00AB52B3">
        <w:rPr>
          <w:rStyle w:val="acopre"/>
        </w:rPr>
        <w:t>”</w:t>
      </w:r>
      <w:r>
        <w:rPr>
          <w:rStyle w:val="acopre"/>
        </w:rPr>
        <w:t>.</w:t>
      </w:r>
      <w:r w:rsidRPr="006069C2">
        <w:rPr>
          <w:rFonts w:ascii="Times New Roman" w:eastAsia="Times New Roman" w:hAnsi="Times New Roman"/>
          <w:sz w:val="24"/>
          <w:szCs w:val="24"/>
          <w:lang w:val="sq-AL"/>
        </w:rPr>
        <w:t>.</w:t>
      </w:r>
      <w:r>
        <w:rPr>
          <w:rFonts w:ascii="Times New Roman" w:eastAsia="Times New Roman" w:hAnsi="Times New Roman"/>
          <w:sz w:val="24"/>
          <w:szCs w:val="24"/>
          <w:lang w:val="sq-AL"/>
        </w:rPr>
        <w:t xml:space="preserve"> Analizat e zërave të punimeve të ndërtimit të cilat nuk janë pjesë e manualit, të sillen të zbërthyera dhe të firmosura nga personi përgjegjës. </w:t>
      </w:r>
      <w:r w:rsidRPr="00A81B2F">
        <w:rPr>
          <w:rFonts w:ascii="Times New Roman" w:eastAsia="Times New Roman" w:hAnsi="Times New Roman"/>
          <w:sz w:val="24"/>
          <w:szCs w:val="24"/>
          <w:lang w:val="sq-A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sq-AL"/>
        </w:rPr>
        <w:t>Preventivi dhe analizat duhet të sillen edhe në formatin excel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Relacion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specifikime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teknike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përshkrimi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llojit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punimeve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kryhen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57B2" w:rsidRPr="00CE57B2" w:rsidRDefault="00CE57B2" w:rsidP="00CE57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çdo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përfitues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sigurohet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Deklaratë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kryefamiljari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qëmiraton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llojin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punimeve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kryhen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projekt-preventivit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57B2" w:rsidRDefault="00CE57B2" w:rsidP="00CE57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Kopje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dokumentit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pronësisë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ose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mungesë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tij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vërtetim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ASHK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subjekti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është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proçes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legalizimi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vërtetim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njësia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vetëqeverisjes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objekti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nuk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bën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pjesë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një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rastet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përjashton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legalizimin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përcaktimeve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ligjore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bashku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angazhimin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shprehur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bashkisë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që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mbështesë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familjen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familjet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procesin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CE57B2">
        <w:rPr>
          <w:rFonts w:ascii="Times New Roman" w:eastAsia="Times New Roman" w:hAnsi="Times New Roman" w:cs="Times New Roman"/>
          <w:sz w:val="24"/>
          <w:szCs w:val="24"/>
        </w:rPr>
        <w:t>legalizimit</w:t>
      </w:r>
      <w:proofErr w:type="spellEnd"/>
      <w:r w:rsidRPr="00CE57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1B6" w:rsidRDefault="00E971B6" w:rsidP="00E97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971B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019" w:rsidRDefault="005F6019" w:rsidP="00E548C7">
      <w:pPr>
        <w:spacing w:after="0" w:line="240" w:lineRule="auto"/>
      </w:pPr>
      <w:r>
        <w:separator/>
      </w:r>
    </w:p>
  </w:endnote>
  <w:endnote w:type="continuationSeparator" w:id="0">
    <w:p w:rsidR="005F6019" w:rsidRDefault="005F6019" w:rsidP="00E5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8C7" w:rsidRPr="00E548C7" w:rsidRDefault="00E548C7" w:rsidP="00E548C7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Adresa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: </w:t>
    </w: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Bulevardi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 </w:t>
    </w: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Blu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, nr. 492 </w:t>
    </w: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Kamëz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, tel.: +355 47 200 177, e-mail: </w:t>
    </w:r>
    <w:hyperlink r:id="rId1" w:history="1">
      <w:r w:rsidRPr="00E548C7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bashkiakamez@gmail.com</w:t>
      </w:r>
    </w:hyperlink>
    <w:r w:rsidRPr="00E548C7">
      <w:rPr>
        <w:rFonts w:ascii="Times New Roman" w:eastAsia="Times New Roman" w:hAnsi="Times New Roman" w:cs="Times New Roman"/>
        <w:sz w:val="16"/>
        <w:szCs w:val="16"/>
      </w:rPr>
      <w:t>, web: www.kamza.gov.al</w:t>
    </w:r>
  </w:p>
  <w:p w:rsidR="00E548C7" w:rsidRDefault="00E548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019" w:rsidRDefault="005F6019" w:rsidP="00E548C7">
      <w:pPr>
        <w:spacing w:after="0" w:line="240" w:lineRule="auto"/>
      </w:pPr>
      <w:r>
        <w:separator/>
      </w:r>
    </w:p>
  </w:footnote>
  <w:footnote w:type="continuationSeparator" w:id="0">
    <w:p w:rsidR="005F6019" w:rsidRDefault="005F6019" w:rsidP="00E54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F372C"/>
    <w:multiLevelType w:val="hybridMultilevel"/>
    <w:tmpl w:val="17B03F38"/>
    <w:lvl w:ilvl="0" w:tplc="C0E6CD92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E7EE1"/>
    <w:multiLevelType w:val="hybridMultilevel"/>
    <w:tmpl w:val="541293D4"/>
    <w:lvl w:ilvl="0" w:tplc="9334DE3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336736"/>
    <w:multiLevelType w:val="hybridMultilevel"/>
    <w:tmpl w:val="82823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8C7"/>
    <w:rsid w:val="00063225"/>
    <w:rsid w:val="00136F3A"/>
    <w:rsid w:val="0030014E"/>
    <w:rsid w:val="004758D5"/>
    <w:rsid w:val="005F6019"/>
    <w:rsid w:val="00641BB0"/>
    <w:rsid w:val="006D0A0A"/>
    <w:rsid w:val="00960B50"/>
    <w:rsid w:val="00CE57B2"/>
    <w:rsid w:val="00E548C7"/>
    <w:rsid w:val="00E971B6"/>
    <w:rsid w:val="00EE7B5C"/>
    <w:rsid w:val="00F3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8C7"/>
  </w:style>
  <w:style w:type="paragraph" w:styleId="Footer">
    <w:name w:val="footer"/>
    <w:basedOn w:val="Normal"/>
    <w:link w:val="FooterChar"/>
    <w:uiPriority w:val="99"/>
    <w:unhideWhenUsed/>
    <w:rsid w:val="00E54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8C7"/>
  </w:style>
  <w:style w:type="paragraph" w:styleId="ListParagraph">
    <w:name w:val="List Paragraph"/>
    <w:basedOn w:val="Normal"/>
    <w:uiPriority w:val="34"/>
    <w:qFormat/>
    <w:rsid w:val="00CE57B2"/>
    <w:pPr>
      <w:ind w:left="720"/>
      <w:contextualSpacing/>
    </w:pPr>
  </w:style>
  <w:style w:type="character" w:customStyle="1" w:styleId="acopre">
    <w:name w:val="acopre"/>
    <w:basedOn w:val="DefaultParagraphFont"/>
    <w:rsid w:val="00CE57B2"/>
  </w:style>
  <w:style w:type="character" w:styleId="Emphasis">
    <w:name w:val="Emphasis"/>
    <w:basedOn w:val="DefaultParagraphFont"/>
    <w:uiPriority w:val="20"/>
    <w:qFormat/>
    <w:rsid w:val="00CE57B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8C7"/>
  </w:style>
  <w:style w:type="paragraph" w:styleId="Footer">
    <w:name w:val="footer"/>
    <w:basedOn w:val="Normal"/>
    <w:link w:val="FooterChar"/>
    <w:uiPriority w:val="99"/>
    <w:unhideWhenUsed/>
    <w:rsid w:val="00E54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8C7"/>
  </w:style>
  <w:style w:type="paragraph" w:styleId="ListParagraph">
    <w:name w:val="List Paragraph"/>
    <w:basedOn w:val="Normal"/>
    <w:uiPriority w:val="34"/>
    <w:qFormat/>
    <w:rsid w:val="00CE57B2"/>
    <w:pPr>
      <w:ind w:left="720"/>
      <w:contextualSpacing/>
    </w:pPr>
  </w:style>
  <w:style w:type="character" w:customStyle="1" w:styleId="acopre">
    <w:name w:val="acopre"/>
    <w:basedOn w:val="DefaultParagraphFont"/>
    <w:rsid w:val="00CE57B2"/>
  </w:style>
  <w:style w:type="character" w:styleId="Emphasis">
    <w:name w:val="Emphasis"/>
    <w:basedOn w:val="DefaultParagraphFont"/>
    <w:uiPriority w:val="20"/>
    <w:qFormat/>
    <w:rsid w:val="00CE57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n0ak95</cp:lastModifiedBy>
  <cp:revision>3</cp:revision>
  <cp:lastPrinted>2021-02-22T09:59:00Z</cp:lastPrinted>
  <dcterms:created xsi:type="dcterms:W3CDTF">2021-02-22T12:03:00Z</dcterms:created>
  <dcterms:modified xsi:type="dcterms:W3CDTF">2021-02-22T12:16:00Z</dcterms:modified>
</cp:coreProperties>
</file>