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F0" w:rsidRPr="0098378B" w:rsidRDefault="00A223F0" w:rsidP="00A223F0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7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-495300</wp:posOffset>
            </wp:positionV>
            <wp:extent cx="112395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3F0" w:rsidRPr="0098378B" w:rsidRDefault="00A223F0" w:rsidP="00A223F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P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REPUBLIKA E SHQIPËRISË</w:t>
      </w:r>
    </w:p>
    <w:p w:rsidR="00A223F0" w:rsidRPr="0098378B" w:rsidRDefault="00A223F0" w:rsidP="00A223F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98378B">
        <w:rPr>
          <w:rFonts w:ascii="Times New Roman" w:eastAsia="Times New Roman" w:hAnsi="Times New Roman" w:cs="Times New Roman"/>
          <w:b/>
          <w:sz w:val="24"/>
          <w:szCs w:val="24"/>
        </w:rPr>
        <w:t xml:space="preserve">   BASHKIA KAMËZ</w:t>
      </w:r>
    </w:p>
    <w:p w:rsidR="00A223F0" w:rsidRPr="0098378B" w:rsidRDefault="0098378B" w:rsidP="00A223F0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378B">
        <w:rPr>
          <w:rFonts w:ascii="Times New Roman" w:hAnsi="Times New Roman" w:cs="Times New Roman"/>
          <w:sz w:val="24"/>
          <w:szCs w:val="24"/>
        </w:rPr>
        <w:t xml:space="preserve">  </w:t>
      </w:r>
      <w:r w:rsidRPr="0098378B">
        <w:rPr>
          <w:rFonts w:ascii="Times New Roman" w:hAnsi="Times New Roman" w:cs="Times New Roman"/>
          <w:b/>
          <w:sz w:val="24"/>
          <w:szCs w:val="24"/>
        </w:rPr>
        <w:t>DREJTORIA E NDIHMES EKONOMIKE DHE ÇESHTJEVE SOCIALE</w:t>
      </w:r>
    </w:p>
    <w:p w:rsidR="00635001" w:rsidRPr="0098378B" w:rsidRDefault="00635001">
      <w:pPr>
        <w:rPr>
          <w:rFonts w:ascii="Times New Roman" w:hAnsi="Times New Roman" w:cs="Times New Roman"/>
          <w:sz w:val="24"/>
          <w:szCs w:val="24"/>
        </w:rPr>
      </w:pPr>
    </w:p>
    <w:p w:rsidR="00803545" w:rsidRPr="0098378B" w:rsidRDefault="00803545">
      <w:pPr>
        <w:rPr>
          <w:rFonts w:ascii="Times New Roman" w:hAnsi="Times New Roman" w:cs="Times New Roman"/>
          <w:sz w:val="24"/>
          <w:szCs w:val="24"/>
        </w:rPr>
      </w:pPr>
    </w:p>
    <w:p w:rsidR="00803545" w:rsidRPr="0098378B" w:rsidRDefault="0080354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STRUKTUKTURA  ORGANIZATIVE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TE DREJTORISE SE NDIHMES EKONOMIKE</w:t>
      </w:r>
    </w:p>
    <w:p w:rsidR="0074499F" w:rsidRPr="0098378B" w:rsidRDefault="0074499F">
      <w:pPr>
        <w:rPr>
          <w:rFonts w:ascii="Times New Roman" w:hAnsi="Times New Roman" w:cs="Times New Roman"/>
          <w:b/>
          <w:sz w:val="24"/>
          <w:szCs w:val="24"/>
        </w:rPr>
      </w:pPr>
    </w:p>
    <w:p w:rsidR="0074499F" w:rsidRPr="0098378B" w:rsidRDefault="0074499F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Baza ligjore n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cil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n kryen veprimtarine </w:t>
      </w:r>
      <w:r w:rsidR="00D47276" w:rsidRPr="0098378B">
        <w:rPr>
          <w:rFonts w:ascii="Times New Roman" w:hAnsi="Times New Roman" w:cs="Times New Roman"/>
          <w:sz w:val="24"/>
          <w:szCs w:val="24"/>
        </w:rPr>
        <w:t>D</w:t>
      </w:r>
      <w:r w:rsidRPr="0098378B">
        <w:rPr>
          <w:rFonts w:ascii="Times New Roman" w:hAnsi="Times New Roman" w:cs="Times New Roman"/>
          <w:sz w:val="24"/>
          <w:szCs w:val="24"/>
        </w:rPr>
        <w:t xml:space="preserve">rejtoria </w:t>
      </w:r>
      <w:r w:rsidR="00D47276" w:rsidRPr="0098378B">
        <w:rPr>
          <w:rFonts w:ascii="Times New Roman" w:hAnsi="Times New Roman" w:cs="Times New Roman"/>
          <w:sz w:val="24"/>
          <w:szCs w:val="24"/>
        </w:rPr>
        <w:t>e</w:t>
      </w:r>
      <w:r w:rsidRPr="0098378B">
        <w:rPr>
          <w:rFonts w:ascii="Times New Roman" w:hAnsi="Times New Roman" w:cs="Times New Roman"/>
          <w:sz w:val="24"/>
          <w:szCs w:val="24"/>
        </w:rPr>
        <w:t xml:space="preserve"> Ndihmes.Ekonomike dhe Ç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shtjeve sociale 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sht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 xml:space="preserve">si </w:t>
      </w:r>
      <w:r w:rsidR="00D47276"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Pr="0098378B">
        <w:rPr>
          <w:rFonts w:ascii="Times New Roman" w:hAnsi="Times New Roman" w:cs="Times New Roman"/>
          <w:sz w:val="24"/>
          <w:szCs w:val="24"/>
        </w:rPr>
        <w:t>vijon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>:</w:t>
      </w:r>
    </w:p>
    <w:p w:rsidR="0074499F" w:rsidRPr="0098378B" w:rsidRDefault="0074499F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Ligji nr.57 /2019 neni 100 te Kushtetut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,te neneve 12,pikat 1,4,5,16 pika 2 dhe 21</w:t>
      </w:r>
      <w:r w:rsidR="00992774" w:rsidRPr="0098378B">
        <w:rPr>
          <w:rFonts w:ascii="Times New Roman" w:hAnsi="Times New Roman" w:cs="Times New Roman"/>
          <w:sz w:val="24"/>
          <w:szCs w:val="24"/>
        </w:rPr>
        <w:t>”Per asistenc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n sociale ne Republik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n e Shqip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rise” Vendimin 597,date 04.09.2019 “Per percaktimin e proceduarve ,t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 xml:space="preserve"> dokumentacionit  dhe mas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s mujore te p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rfitimit 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 xml:space="preserve"> ndihm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s ekonomike  si dhe 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rdorimit 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 xml:space="preserve"> fondit shtes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mbi fondin e kusht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zuar  p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r ndihm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="00992774" w:rsidRPr="0098378B">
        <w:rPr>
          <w:rFonts w:ascii="Times New Roman" w:hAnsi="Times New Roman" w:cs="Times New Roman"/>
          <w:sz w:val="24"/>
          <w:szCs w:val="24"/>
        </w:rPr>
        <w:t>n ekonomike.</w:t>
      </w:r>
    </w:p>
    <w:p w:rsidR="00992774" w:rsidRPr="0098378B" w:rsidRDefault="00992774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</w:rPr>
        <w:t>Ligji nr.9355  date 10.03.2005  I ndryshuar  ,VKM 618 dat</w:t>
      </w:r>
      <w:r w:rsidR="00D47276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07.09.2006 I ndryshuar me VKM 813 date 29.12.2017 mbi pro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çedurat ,kriteret e perfitimit te aft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sis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se kufizuar  dhe t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invalid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ve t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pun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D47276" w:rsidRPr="0098378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D47276" w:rsidRPr="0098378B" w:rsidRDefault="00D47276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Ligji nr.18/2017 “Për të drejtat dhe mbrojtjen e fëmijës”.</w:t>
      </w:r>
    </w:p>
    <w:p w:rsidR="00D47276" w:rsidRPr="0098378B" w:rsidRDefault="00D47276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Ligji  nr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. 9669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datë  18.02.2006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”Per masa ndaj dhunës  familjare  të ndryshuar me ligjin nr.9914 date 12.05.2008 .</w:t>
      </w:r>
    </w:p>
    <w:p w:rsidR="009A145E" w:rsidRPr="0098378B" w:rsidRDefault="004F08E9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Proçedurat per ndihmen ekonomike:</w:t>
      </w:r>
    </w:p>
    <w:p w:rsidR="004F08E9" w:rsidRPr="0098378B" w:rsidRDefault="004F08E9" w:rsidP="004F0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Nga data 1-10 te çdo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muaji ,pranimi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 dokumentacionit mujor  si per familjet ne skeme dhe per familjet pretenduese per here te pare,nga ora 8:00 -16 :00.</w:t>
      </w:r>
    </w:p>
    <w:p w:rsidR="004F08E9" w:rsidRPr="0098378B" w:rsidRDefault="004F08E9" w:rsidP="004F0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Nga data 1-10 te çdo dy-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mujori  plotesimi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 evidencave mujore dhe dergimi I tyre ne institucionet perkatese.</w:t>
      </w:r>
    </w:p>
    <w:p w:rsidR="004F08E9" w:rsidRPr="0098378B" w:rsidRDefault="004F08E9" w:rsidP="004F0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Nga data 11-15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çdo muaji hartimi I projekt-Vendimit te 6% dhe dergimi per miratim ne Keshillin Bashkiak.</w:t>
      </w:r>
    </w:p>
    <w:p w:rsidR="004F08E9" w:rsidRPr="0098378B" w:rsidRDefault="004F08E9" w:rsidP="004F0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Çdo date 25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muajit mbledhje ne Drejtorine Rajonale.</w:t>
      </w:r>
    </w:p>
    <w:p w:rsidR="00761660" w:rsidRPr="0098378B" w:rsidRDefault="00761660" w:rsidP="0076166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5. </w:t>
      </w:r>
      <w:r w:rsidR="004F08E9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Nga data 15-30 </w:t>
      </w:r>
      <w:proofErr w:type="gramStart"/>
      <w:r w:rsidR="004F08E9" w:rsidRPr="0098378B">
        <w:rPr>
          <w:rFonts w:ascii="Times New Roman" w:hAnsi="Times New Roman" w:cs="Times New Roman"/>
          <w:sz w:val="24"/>
          <w:szCs w:val="24"/>
          <w:lang w:eastAsia="ja-JP"/>
        </w:rPr>
        <w:t>te</w:t>
      </w:r>
      <w:proofErr w:type="gramEnd"/>
      <w:r w:rsidR="004F08E9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çdo muaji </w:t>
      </w:r>
      <w:r w:rsidR="00646A52" w:rsidRPr="0098378B">
        <w:rPr>
          <w:rFonts w:ascii="Times New Roman" w:hAnsi="Times New Roman" w:cs="Times New Roman"/>
          <w:sz w:val="24"/>
          <w:szCs w:val="24"/>
          <w:lang w:eastAsia="ja-JP"/>
        </w:rPr>
        <w:t>vizite</w:t>
      </w:r>
      <w:r w:rsidR="004F08E9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ne terren per te verifikuar gjendjen social-ekonomike per familjet qe trajtohen me ndihme ekonomike si dhe identifikimi I familjeve te varfra.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761660" w:rsidRPr="0098378B" w:rsidRDefault="00761660" w:rsidP="0076166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6. Dhenia e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vertetimeve  vazhdimisht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sipas kerkesave te kategorise te nd.ekonomike.</w:t>
      </w:r>
    </w:p>
    <w:p w:rsidR="00F46A22" w:rsidRPr="0098378B" w:rsidRDefault="00F46A22" w:rsidP="00761660">
      <w:pPr>
        <w:ind w:left="36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646A52" w:rsidRPr="0098378B" w:rsidRDefault="00646A52" w:rsidP="00761660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B953D8" w:rsidRDefault="00B953D8" w:rsidP="00A72E14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7E413D" w:rsidRPr="0098378B" w:rsidRDefault="00A72E14" w:rsidP="00A72E14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bookmarkEnd w:id="0"/>
      <w:r w:rsidRPr="0098378B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Proçedurat per Paaftesine:</w:t>
      </w:r>
    </w:p>
    <w:p w:rsidR="00F46A22" w:rsidRPr="0098378B" w:rsidRDefault="00F46A22" w:rsidP="00A72E14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A72E14" w:rsidRPr="0098378B" w:rsidRDefault="00A72E14" w:rsidP="00A72E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Pranimi I dokumentacionit per verberine Tetraplegjike dhe invalidet e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punes  çdo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dite  dhe dergimi I dosjeve te tyre Brenda 24 oreve ne KMCAP.</w:t>
      </w:r>
    </w:p>
    <w:p w:rsidR="00A72E14" w:rsidRPr="0098378B" w:rsidRDefault="00A72E14" w:rsidP="00A72E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Nga data 1-10 te çdo dy-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mujori  plotesimi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 evidencave mujore dhe dergimi I tyre ne institucionet perkatese.</w:t>
      </w:r>
    </w:p>
    <w:p w:rsidR="00A72E14" w:rsidRPr="0098378B" w:rsidRDefault="00A72E14" w:rsidP="00A72E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Mbajtja  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Korrespondences  me Drejtorine Rajonale dhe KMCAP Tirane ne menyre te vazhdueshme  per pjesen e verberise dhe para+tetraplegjiket.</w:t>
      </w:r>
    </w:p>
    <w:p w:rsidR="00A72E14" w:rsidRPr="0098378B" w:rsidRDefault="00A72E14" w:rsidP="00A72E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Lajmerimi çdo dite I personave qe do te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paraqiten  prane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Institucioneve perkatese  per daljen ne KMCAP.</w:t>
      </w:r>
    </w:p>
    <w:p w:rsidR="00761660" w:rsidRPr="0098378B" w:rsidRDefault="00761660" w:rsidP="00A72E1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Dhenia e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vertetimeve  vazhdimisht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sipas kerkesave te kategorise se invalideve.</w:t>
      </w:r>
    </w:p>
    <w:p w:rsidR="00397662" w:rsidRPr="0098378B" w:rsidRDefault="00D47276">
      <w:pPr>
        <w:rPr>
          <w:rFonts w:ascii="Times New Roman" w:hAnsi="Times New Roman" w:cs="Times New Roman"/>
          <w:b/>
          <w:sz w:val="24"/>
          <w:szCs w:val="24"/>
        </w:rPr>
      </w:pPr>
      <w:r w:rsidRPr="0098378B">
        <w:rPr>
          <w:rFonts w:ascii="Times New Roman" w:hAnsi="Times New Roman" w:cs="Times New Roman"/>
          <w:b/>
          <w:sz w:val="24"/>
          <w:szCs w:val="24"/>
        </w:rPr>
        <w:t xml:space="preserve">ROLI I </w:t>
      </w: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ADMINISTRATORIT  SHOQËROR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>.</w:t>
      </w:r>
    </w:p>
    <w:p w:rsidR="00397662" w:rsidRPr="0098378B" w:rsidRDefault="00397662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Administrator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shoq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e qeverisjes vendore ka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tyr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7662" w:rsidRPr="0098378B" w:rsidRDefault="00397662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identifikojn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familjet  dhe individ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nevoj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dhe t’I fitojn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7662" w:rsidRPr="0098378B" w:rsidRDefault="00397662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b)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plot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aplikimin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familjet  dhe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individ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nevoj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="00DA0FBD"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A0FBD" w:rsidRPr="0098378B">
        <w:rPr>
          <w:rFonts w:ascii="Times New Roman" w:hAnsi="Times New Roman" w:cs="Times New Roman"/>
          <w:sz w:val="24"/>
          <w:szCs w:val="24"/>
        </w:rPr>
        <w:t xml:space="preserve"> regjistrin elektronik komb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A0FBD" w:rsidRPr="0098378B">
        <w:rPr>
          <w:rFonts w:ascii="Times New Roman" w:hAnsi="Times New Roman" w:cs="Times New Roman"/>
          <w:sz w:val="24"/>
          <w:szCs w:val="24"/>
        </w:rPr>
        <w:t>tar.</w:t>
      </w:r>
    </w:p>
    <w:p w:rsidR="00DA0FBD" w:rsidRPr="0098378B" w:rsidRDefault="00DA0FBD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c) Te verifikojne 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rmjet vizitave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 dhe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terren  gjendjen  social-ekonomike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familjet 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aplikojn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her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dhe dy her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vit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familjet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trajtohen me ndihm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ekonomike</w:t>
      </w:r>
      <w:r w:rsidR="00764107" w:rsidRPr="0098378B">
        <w:rPr>
          <w:rFonts w:ascii="Times New Roman" w:hAnsi="Times New Roman" w:cs="Times New Roman"/>
          <w:sz w:val="24"/>
          <w:szCs w:val="24"/>
        </w:rPr>
        <w:t>.</w:t>
      </w:r>
    </w:p>
    <w:p w:rsidR="00764107" w:rsidRPr="0098378B" w:rsidRDefault="001440EC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ç</w:t>
      </w:r>
      <w:r w:rsidR="00764107" w:rsidRPr="0098378B">
        <w:rPr>
          <w:rFonts w:ascii="Times New Roman" w:hAnsi="Times New Roman" w:cs="Times New Roman"/>
          <w:sz w:val="24"/>
          <w:szCs w:val="24"/>
        </w:rPr>
        <w:t>)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64107" w:rsidRPr="0098378B">
        <w:rPr>
          <w:rFonts w:ascii="Times New Roman" w:hAnsi="Times New Roman" w:cs="Times New Roman"/>
          <w:sz w:val="24"/>
          <w:szCs w:val="24"/>
        </w:rPr>
        <w:t xml:space="preserve"> paraqesin pran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64107" w:rsidRPr="0098378B">
        <w:rPr>
          <w:rFonts w:ascii="Times New Roman" w:hAnsi="Times New Roman" w:cs="Times New Roman"/>
          <w:sz w:val="24"/>
          <w:szCs w:val="24"/>
        </w:rPr>
        <w:t xml:space="preserve"> sruktur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64107" w:rsidRPr="0098378B">
        <w:rPr>
          <w:rFonts w:ascii="Times New Roman" w:hAnsi="Times New Roman" w:cs="Times New Roman"/>
          <w:sz w:val="24"/>
          <w:szCs w:val="24"/>
        </w:rPr>
        <w:t>s përgjegj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64107" w:rsidRPr="0098378B">
        <w:rPr>
          <w:rFonts w:ascii="Times New Roman" w:hAnsi="Times New Roman" w:cs="Times New Roman"/>
          <w:sz w:val="24"/>
          <w:szCs w:val="24"/>
        </w:rPr>
        <w:t xml:space="preserve">se </w:t>
      </w:r>
      <w:r w:rsidR="00C16AC3"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r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rbimet sociale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AC3" w:rsidRPr="0098378B">
        <w:rPr>
          <w:rFonts w:ascii="Times New Roman" w:hAnsi="Times New Roman" w:cs="Times New Roman"/>
          <w:sz w:val="24"/>
          <w:szCs w:val="24"/>
        </w:rPr>
        <w:t>bashki ,n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rmjet</w:t>
      </w:r>
      <w:proofErr w:type="gramEnd"/>
      <w:r w:rsidR="00C16AC3" w:rsidRPr="0098378B">
        <w:rPr>
          <w:rFonts w:ascii="Times New Roman" w:hAnsi="Times New Roman" w:cs="Times New Roman"/>
          <w:sz w:val="24"/>
          <w:szCs w:val="24"/>
        </w:rPr>
        <w:t xml:space="preserve"> regjistrit elektronik komb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tar , list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>n e familjeve /individ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C16AC3" w:rsidRPr="0098378B">
        <w:rPr>
          <w:rFonts w:ascii="Times New Roman" w:hAnsi="Times New Roman" w:cs="Times New Roman"/>
          <w:sz w:val="24"/>
          <w:szCs w:val="24"/>
        </w:rPr>
        <w:t xml:space="preserve">ve </w:t>
      </w:r>
      <w:r w:rsidRPr="0098378B">
        <w:rPr>
          <w:rFonts w:ascii="Times New Roman" w:hAnsi="Times New Roman" w:cs="Times New Roman"/>
          <w:sz w:val="24"/>
          <w:szCs w:val="24"/>
        </w:rPr>
        <w:t>.</w:t>
      </w:r>
    </w:p>
    <w:p w:rsidR="001440EC" w:rsidRPr="0098378B" w:rsidRDefault="001440EC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d)</w:t>
      </w:r>
      <w:r w:rsidR="005367E2" w:rsidRPr="0098378B">
        <w:rPr>
          <w:rFonts w:ascii="Times New Roman" w:hAnsi="Times New Roman" w:cs="Times New Roman"/>
          <w:sz w:val="24"/>
          <w:szCs w:val="24"/>
        </w:rPr>
        <w:t>Te paraqesin p</w:t>
      </w:r>
      <w:r w:rsidRPr="0098378B">
        <w:rPr>
          <w:rFonts w:ascii="Times New Roman" w:hAnsi="Times New Roman" w:cs="Times New Roman"/>
          <w:sz w:val="24"/>
          <w:szCs w:val="24"/>
        </w:rPr>
        <w:t>ran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struktur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rbimet sociale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bashki</w:t>
      </w:r>
      <w:r w:rsidR="005367E2" w:rsidRPr="0098378B">
        <w:rPr>
          <w:rFonts w:ascii="Times New Roman" w:hAnsi="Times New Roman" w:cs="Times New Roman"/>
          <w:sz w:val="24"/>
          <w:szCs w:val="24"/>
        </w:rPr>
        <w:t>, list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n 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rfituesve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pages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kufizuar dhe masat 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rfitimit,n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baz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v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>rtetimeve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vendimeve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komisjoneve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vleresimit  dhe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5367E2" w:rsidRPr="0098378B">
        <w:rPr>
          <w:rFonts w:ascii="Times New Roman" w:hAnsi="Times New Roman" w:cs="Times New Roman"/>
          <w:sz w:val="24"/>
          <w:szCs w:val="24"/>
        </w:rPr>
        <w:t xml:space="preserve"> dokumentacionit</w:t>
      </w:r>
      <w:r w:rsidR="00EA586B"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>r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>rfitime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 xml:space="preserve"> tjera shtes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 xml:space="preserve"> sipas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>rcaktimeve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 xml:space="preserve"> legjislacionit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A586B" w:rsidRPr="0098378B">
        <w:rPr>
          <w:rFonts w:ascii="Times New Roman" w:hAnsi="Times New Roman" w:cs="Times New Roman"/>
          <w:sz w:val="24"/>
          <w:szCs w:val="24"/>
        </w:rPr>
        <w:t xml:space="preserve"> fuqi.</w:t>
      </w:r>
    </w:p>
    <w:p w:rsidR="00EB7830" w:rsidRPr="0098378B" w:rsidRDefault="00E47196" w:rsidP="00EB7830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Dh)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rcjellin </w:t>
      </w:r>
      <w:proofErr w:type="gramStart"/>
      <w:r w:rsidR="00EB7830" w:rsidRPr="0098378B">
        <w:rPr>
          <w:rFonts w:ascii="Times New Roman" w:hAnsi="Times New Roman" w:cs="Times New Roman"/>
          <w:sz w:val="24"/>
          <w:szCs w:val="24"/>
        </w:rPr>
        <w:t>dokumentacionin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B7830" w:rsidRPr="0098378B">
        <w:rPr>
          <w:rFonts w:ascii="Times New Roman" w:hAnsi="Times New Roman" w:cs="Times New Roman"/>
          <w:sz w:val="24"/>
          <w:szCs w:val="24"/>
        </w:rPr>
        <w:t xml:space="preserve"> vler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>simin  e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 kufizuar pran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 Drejtoris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 rajonale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 xml:space="preserve">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>rbimit Social Shtet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EB7830" w:rsidRPr="0098378B">
        <w:rPr>
          <w:rFonts w:ascii="Times New Roman" w:hAnsi="Times New Roman" w:cs="Times New Roman"/>
          <w:sz w:val="24"/>
          <w:szCs w:val="24"/>
        </w:rPr>
        <w:t>ror.</w:t>
      </w:r>
    </w:p>
    <w:p w:rsidR="00EB7830" w:rsidRPr="0098378B" w:rsidRDefault="00EB7830" w:rsidP="00EB7830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e) Te evidentojne  dhe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="0012281D"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Pr="0098378B">
        <w:rPr>
          <w:rFonts w:ascii="Times New Roman" w:hAnsi="Times New Roman" w:cs="Times New Roman"/>
          <w:sz w:val="24"/>
          <w:szCs w:val="24"/>
        </w:rPr>
        <w:t>verifiko</w:t>
      </w:r>
      <w:r w:rsidR="0012281D" w:rsidRPr="0098378B">
        <w:rPr>
          <w:rFonts w:ascii="Times New Roman" w:hAnsi="Times New Roman" w:cs="Times New Roman"/>
          <w:sz w:val="24"/>
          <w:szCs w:val="24"/>
        </w:rPr>
        <w:t>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2281D"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Pr="0098378B">
        <w:rPr>
          <w:rFonts w:ascii="Times New Roman" w:hAnsi="Times New Roman" w:cs="Times New Roman"/>
          <w:sz w:val="24"/>
          <w:szCs w:val="24"/>
        </w:rPr>
        <w:t xml:space="preserve"> rastet e personave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rfitojn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2281D"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Pr="0098378B">
        <w:rPr>
          <w:rFonts w:ascii="Times New Roman" w:hAnsi="Times New Roman" w:cs="Times New Roman"/>
          <w:sz w:val="24"/>
          <w:szCs w:val="24"/>
        </w:rPr>
        <w:t xml:space="preserve"> kund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rshtim me germ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a,t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nenit 11,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tij ligji,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kryejn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verifikime jo 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pak se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her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tre muaj ,t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informojn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strukturat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rbimit social shtet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kryer verifikimet me institucionet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tjera ,si dhe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vendndodhjen e tyre, kur kan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dijeni;</w:t>
      </w:r>
    </w:p>
    <w:p w:rsidR="00EB7830" w:rsidRPr="0098378B" w:rsidRDefault="00EB7830" w:rsidP="00EB7830">
      <w:pPr>
        <w:rPr>
          <w:rFonts w:ascii="Times New Roman" w:eastAsiaTheme="minorHAnsi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ë)</w:t>
      </w:r>
      <w:proofErr w:type="gramEnd"/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nderpresin  pages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n e aftesis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kufizuar  p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 personat q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p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rfitojn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kund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rshtim me germen a,te nenit 11, 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tij  ligji, n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baz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 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verifikimit 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kryer nga strukturat  p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rgjegjese</w:t>
      </w:r>
      <w:r w:rsidR="001D4F2C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D4F2C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sh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D4F2C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rbimit social shtet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D4F2C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ror n</w:t>
      </w:r>
      <w:r w:rsidR="00E50CFE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>ë</w:t>
      </w:r>
      <w:r w:rsidR="001D4F2C" w:rsidRPr="0098378B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nivel rajonal;</w:t>
      </w:r>
    </w:p>
    <w:p w:rsidR="0012281D" w:rsidRPr="0098378B" w:rsidRDefault="00E136AB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f)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administrojn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dokumentacionin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rfitimin e pagesave 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personave me aft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si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kufizuar;</w:t>
      </w:r>
    </w:p>
    <w:p w:rsidR="00E136AB" w:rsidRPr="0098378B" w:rsidRDefault="00E136AB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g)</w:t>
      </w:r>
      <w:proofErr w:type="gramEnd"/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hartojn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rkes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n 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r bllok-ndihmen  dhe fondin e pages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s 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personave  me aft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si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  çdo dymujor 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r 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sin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e vet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4445" w:rsidRPr="0098378B">
        <w:rPr>
          <w:rFonts w:ascii="Times New Roman" w:hAnsi="Times New Roman" w:cs="Times New Roman"/>
          <w:sz w:val="24"/>
          <w:szCs w:val="24"/>
          <w:lang w:eastAsia="ja-JP"/>
        </w:rPr>
        <w:t>qeverisjes vendore;</w:t>
      </w:r>
    </w:p>
    <w:p w:rsidR="00344445" w:rsidRPr="0098378B" w:rsidRDefault="00344445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gj)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grumbullojn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dhe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hartojn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 informacione dhe statistika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ndihm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 ekonomike  dhe pages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  e personave  me aftesi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  dhe t`I </w:t>
      </w:r>
      <w:r w:rsidR="00932C72" w:rsidRPr="0098378B">
        <w:rPr>
          <w:rFonts w:ascii="Times New Roman" w:hAnsi="Times New Roman" w:cs="Times New Roman"/>
          <w:sz w:val="24"/>
          <w:szCs w:val="24"/>
          <w:lang w:eastAsia="ja-JP"/>
        </w:rPr>
        <w:t>raportojn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932C72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ato pran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932C72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bashkis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932C72" w:rsidRPr="0098378B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0A00FC" w:rsidRPr="0098378B" w:rsidRDefault="00932C72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h)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bashk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rendojn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informacionin 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lidhur me familjet 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rfituese  me administrator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t  e tjer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shoq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ror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sive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vet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>qeverisjes vendore ;</w:t>
      </w:r>
    </w:p>
    <w:p w:rsidR="008C46A1" w:rsidRPr="0098378B" w:rsidRDefault="008C46A1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i)T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informojn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dhe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udhezojn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komunitetet  lidhur me skemen  e ndihmes ekonomike  dhe pages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 e aftesis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 , me an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fushatave 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ndryshme informuese ;</w:t>
      </w:r>
    </w:p>
    <w:p w:rsidR="00932C72" w:rsidRPr="0098378B" w:rsidRDefault="008C46A1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j)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bashk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>punojn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me punonj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>sit social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,q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jan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pjes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e struktur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>s 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posa</w:t>
      </w:r>
      <w:r w:rsidR="00DB40A3" w:rsidRPr="0098378B">
        <w:rPr>
          <w:rFonts w:ascii="Times New Roman" w:hAnsi="Times New Roman" w:cs="Times New Roman"/>
          <w:sz w:val="24"/>
          <w:szCs w:val="24"/>
          <w:lang w:eastAsia="ja-JP"/>
        </w:rPr>
        <w:t>ç</w:t>
      </w:r>
      <w:r w:rsidR="00F56EDA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me </w:t>
      </w:r>
      <w:r w:rsidR="000A00FC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  sh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rbimet e kujdesit shoq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ror dhe ose 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vler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simit 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nevojave  dhe referimit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rastit 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sin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e vet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qeverisjes vendore ,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 kategorit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rfituese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ndihm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s ekonomike dhe pagesave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aft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  ,sipas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rcaktimeve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nenin 36,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ligjit  nr.121/2016,”P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  sh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rbimet e kujdesit shoq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ror ne Republik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n e Shqip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ris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345E3E" w:rsidRPr="0098378B">
        <w:rPr>
          <w:rFonts w:ascii="Times New Roman" w:hAnsi="Times New Roman" w:cs="Times New Roman"/>
          <w:sz w:val="24"/>
          <w:szCs w:val="24"/>
          <w:lang w:eastAsia="ja-JP"/>
        </w:rPr>
        <w:t>;</w:t>
      </w:r>
    </w:p>
    <w:p w:rsidR="00345E3E" w:rsidRPr="0098378B" w:rsidRDefault="00345E3E" w:rsidP="00EB7830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k)T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adresonj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rastet  e individ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ve /familjeve 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nevo</w:t>
      </w:r>
      <w:r w:rsidR="0027627A" w:rsidRPr="0098378B">
        <w:rPr>
          <w:rFonts w:ascii="Times New Roman" w:hAnsi="Times New Roman" w:cs="Times New Roman"/>
          <w:sz w:val="24"/>
          <w:szCs w:val="24"/>
          <w:lang w:eastAsia="ja-JP"/>
        </w:rPr>
        <w:t>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dhe personave  me aft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si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kufizuar  drejt programeve 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tjera  sociale ,sh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ndet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sore  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pun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simit ,me 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llim  rehabilitimin  dhe integrimin  e tyre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1C1CA2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jet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n shoq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0B6F84" w:rsidRPr="0098378B">
        <w:rPr>
          <w:rFonts w:ascii="Times New Roman" w:hAnsi="Times New Roman" w:cs="Times New Roman"/>
          <w:sz w:val="24"/>
          <w:szCs w:val="24"/>
          <w:lang w:eastAsia="ja-JP"/>
        </w:rPr>
        <w:t>rore.</w:t>
      </w:r>
    </w:p>
    <w:p w:rsidR="009E7173" w:rsidRPr="0098378B" w:rsidRDefault="009E7173">
      <w:pPr>
        <w:rPr>
          <w:rFonts w:ascii="Times New Roman" w:hAnsi="Times New Roman" w:cs="Times New Roman"/>
          <w:sz w:val="24"/>
          <w:szCs w:val="24"/>
        </w:rPr>
      </w:pPr>
    </w:p>
    <w:p w:rsidR="005367E2" w:rsidRPr="0098378B" w:rsidRDefault="005367E2">
      <w:pPr>
        <w:rPr>
          <w:rFonts w:ascii="Times New Roman" w:hAnsi="Times New Roman" w:cs="Times New Roman"/>
          <w:sz w:val="24"/>
          <w:szCs w:val="24"/>
        </w:rPr>
      </w:pPr>
    </w:p>
    <w:p w:rsidR="00D47276" w:rsidRPr="0098378B" w:rsidRDefault="00D47276">
      <w:pPr>
        <w:rPr>
          <w:rFonts w:ascii="Times New Roman" w:hAnsi="Times New Roman" w:cs="Times New Roman"/>
          <w:b/>
          <w:sz w:val="24"/>
          <w:szCs w:val="24"/>
        </w:rPr>
      </w:pPr>
    </w:p>
    <w:p w:rsidR="00764107" w:rsidRPr="0098378B" w:rsidRDefault="00E44160">
      <w:pPr>
        <w:rPr>
          <w:rFonts w:ascii="Times New Roman" w:hAnsi="Times New Roman" w:cs="Times New Roman"/>
          <w:b/>
          <w:sz w:val="24"/>
          <w:szCs w:val="24"/>
        </w:rPr>
      </w:pPr>
      <w:r w:rsidRPr="0098378B">
        <w:rPr>
          <w:rFonts w:ascii="Times New Roman" w:hAnsi="Times New Roman" w:cs="Times New Roman"/>
          <w:b/>
          <w:sz w:val="24"/>
          <w:szCs w:val="24"/>
        </w:rPr>
        <w:t xml:space="preserve">ROLI I STRUKTURES </w:t>
      </w: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PERGJEGJESE  P</w:t>
      </w:r>
      <w:r w:rsidR="00E50CFE" w:rsidRPr="0098378B">
        <w:rPr>
          <w:rFonts w:ascii="Times New Roman" w:hAnsi="Times New Roman" w:cs="Times New Roman"/>
          <w:b/>
          <w:sz w:val="24"/>
          <w:szCs w:val="24"/>
        </w:rPr>
        <w:t>Ë</w:t>
      </w:r>
      <w:r w:rsidRPr="0098378B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SH</w:t>
      </w:r>
      <w:r w:rsidR="00E50CFE" w:rsidRPr="0098378B">
        <w:rPr>
          <w:rFonts w:ascii="Times New Roman" w:hAnsi="Times New Roman" w:cs="Times New Roman"/>
          <w:b/>
          <w:sz w:val="24"/>
          <w:szCs w:val="24"/>
        </w:rPr>
        <w:t>Ë</w:t>
      </w:r>
      <w:r w:rsidRPr="0098378B">
        <w:rPr>
          <w:rFonts w:ascii="Times New Roman" w:hAnsi="Times New Roman" w:cs="Times New Roman"/>
          <w:b/>
          <w:sz w:val="24"/>
          <w:szCs w:val="24"/>
        </w:rPr>
        <w:t>RBIMET SOCIALE NE BASHKI</w:t>
      </w:r>
    </w:p>
    <w:p w:rsidR="00394466" w:rsidRPr="0098378B" w:rsidRDefault="00867C1E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Struktura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rgjegjese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>rbimet  sociale</w:t>
      </w:r>
      <w:proofErr w:type="gramEnd"/>
      <w:r w:rsidR="007B0B04"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 xml:space="preserve"> bashki,per efekt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 xml:space="preserve"> ndihmes ekonomike  dhe pageses se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 xml:space="preserve"> kufizuar kryen 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7B0B04" w:rsidRPr="0098378B">
        <w:rPr>
          <w:rFonts w:ascii="Times New Roman" w:hAnsi="Times New Roman" w:cs="Times New Roman"/>
          <w:sz w:val="24"/>
          <w:szCs w:val="24"/>
        </w:rPr>
        <w:t>to  detyra:</w:t>
      </w:r>
    </w:p>
    <w:p w:rsidR="007B0B04" w:rsidRPr="0098378B" w:rsidRDefault="00394466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rgon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rmjet Regjistrit Elektronik Komb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tar list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e plot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familjeve/individeve 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nevoj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juridiksionin e bashkis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pran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Drejtoris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Rajonale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Sherbimit Social Shtet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trajtim me ndihm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ekonomike;</w:t>
      </w:r>
    </w:p>
    <w:p w:rsidR="00394466" w:rsidRPr="0098378B" w:rsidRDefault="00394466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rgatit  list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e plot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dhe masat  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rfitimit </w:t>
      </w:r>
      <w:r w:rsidR="001B414D"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>r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>rfituesit  e pagesave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 xml:space="preserve">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 xml:space="preserve"> kufizuar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1B414D" w:rsidRPr="0098378B">
        <w:rPr>
          <w:rFonts w:ascii="Times New Roman" w:hAnsi="Times New Roman" w:cs="Times New Roman"/>
          <w:sz w:val="24"/>
          <w:szCs w:val="24"/>
        </w:rPr>
        <w:t>r ekzekutimin e tyre.</w:t>
      </w:r>
    </w:p>
    <w:p w:rsidR="001B414D" w:rsidRPr="0098378B" w:rsidRDefault="001B414D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Harton 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rkes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buxhetin dhe project-buxhetin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vitin pasardh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ndihm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ekonomike dhe pages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personat me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kufizuar.</w:t>
      </w:r>
    </w:p>
    <w:p w:rsidR="001B414D" w:rsidRPr="0098378B" w:rsidRDefault="001B414D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Grumbullon dhe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rgatit informacione 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statistika ,t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cilat I 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rgon pran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strukturave rajonale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rbimit social shtet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 ,mban rregjistrin 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rfituesve dhe ndjek shpenzimet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ndihmen ekonomike,pages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e personave me aft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F007D7" w:rsidRPr="0098378B">
        <w:rPr>
          <w:rFonts w:ascii="Times New Roman" w:hAnsi="Times New Roman" w:cs="Times New Roman"/>
          <w:sz w:val="24"/>
          <w:szCs w:val="24"/>
        </w:rPr>
        <w:t>si te kufizuar.</w:t>
      </w:r>
    </w:p>
    <w:p w:rsidR="00F007D7" w:rsidRPr="0098378B" w:rsidRDefault="00F007D7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Monitoron pun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n e administratorit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shoq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 ,p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shmangur </w:t>
      </w:r>
      <w:r w:rsidR="00B603A7" w:rsidRPr="0098378B">
        <w:rPr>
          <w:rFonts w:ascii="Times New Roman" w:hAnsi="Times New Roman" w:cs="Times New Roman"/>
          <w:sz w:val="24"/>
          <w:szCs w:val="24"/>
        </w:rPr>
        <w:t xml:space="preserve"> veprimet e kryera nga ana e tij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B603A7" w:rsidRPr="0098378B">
        <w:rPr>
          <w:rFonts w:ascii="Times New Roman" w:hAnsi="Times New Roman" w:cs="Times New Roman"/>
          <w:sz w:val="24"/>
          <w:szCs w:val="24"/>
        </w:rPr>
        <w:t xml:space="preserve"> kund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B603A7" w:rsidRPr="0098378B">
        <w:rPr>
          <w:rFonts w:ascii="Times New Roman" w:hAnsi="Times New Roman" w:cs="Times New Roman"/>
          <w:sz w:val="24"/>
          <w:szCs w:val="24"/>
        </w:rPr>
        <w:t>rshtim me 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B603A7"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B603A7" w:rsidRPr="0098378B">
        <w:rPr>
          <w:rFonts w:ascii="Times New Roman" w:hAnsi="Times New Roman" w:cs="Times New Roman"/>
          <w:sz w:val="24"/>
          <w:szCs w:val="24"/>
        </w:rPr>
        <w:t xml:space="preserve"> ligj.</w:t>
      </w:r>
    </w:p>
    <w:p w:rsidR="00B603A7" w:rsidRPr="0098378B" w:rsidRDefault="00B603A7" w:rsidP="00394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Bashk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punon ne 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nyre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vazhdueshme me zyrat vendore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simit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riintegrimin social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familjeve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nevoje,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cilat jan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mosh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active pune.</w:t>
      </w:r>
    </w:p>
    <w:p w:rsidR="00397662" w:rsidRPr="0098378B" w:rsidRDefault="00397662">
      <w:pPr>
        <w:rPr>
          <w:rFonts w:ascii="Times New Roman" w:hAnsi="Times New Roman" w:cs="Times New Roman"/>
          <w:sz w:val="24"/>
          <w:szCs w:val="24"/>
        </w:rPr>
      </w:pPr>
    </w:p>
    <w:p w:rsidR="00843763" w:rsidRPr="0098378B" w:rsidRDefault="00843763">
      <w:pPr>
        <w:rPr>
          <w:rFonts w:ascii="Times New Roman" w:hAnsi="Times New Roman" w:cs="Times New Roman"/>
          <w:sz w:val="24"/>
          <w:szCs w:val="24"/>
        </w:rPr>
      </w:pPr>
    </w:p>
    <w:p w:rsidR="00843763" w:rsidRPr="0098378B" w:rsidRDefault="00843763">
      <w:pPr>
        <w:rPr>
          <w:rFonts w:ascii="Times New Roman" w:hAnsi="Times New Roman" w:cs="Times New Roman"/>
          <w:sz w:val="24"/>
          <w:szCs w:val="24"/>
        </w:rPr>
      </w:pPr>
    </w:p>
    <w:p w:rsidR="00843763" w:rsidRPr="0098378B" w:rsidRDefault="00843763">
      <w:pPr>
        <w:rPr>
          <w:rFonts w:ascii="Times New Roman" w:hAnsi="Times New Roman" w:cs="Times New Roman"/>
          <w:b/>
          <w:sz w:val="24"/>
          <w:szCs w:val="24"/>
        </w:rPr>
      </w:pPr>
      <w:r w:rsidRPr="0098378B">
        <w:rPr>
          <w:rFonts w:ascii="Times New Roman" w:hAnsi="Times New Roman" w:cs="Times New Roman"/>
          <w:b/>
          <w:sz w:val="24"/>
          <w:szCs w:val="24"/>
        </w:rPr>
        <w:t>ROLI I STRUKTURES P</w:t>
      </w:r>
      <w:r w:rsidR="00E50CFE" w:rsidRPr="0098378B">
        <w:rPr>
          <w:rFonts w:ascii="Times New Roman" w:hAnsi="Times New Roman" w:cs="Times New Roman"/>
          <w:b/>
          <w:sz w:val="24"/>
          <w:szCs w:val="24"/>
        </w:rPr>
        <w:t>Ë</w:t>
      </w:r>
      <w:r w:rsidRPr="0098378B">
        <w:rPr>
          <w:rFonts w:ascii="Times New Roman" w:hAnsi="Times New Roman" w:cs="Times New Roman"/>
          <w:b/>
          <w:sz w:val="24"/>
          <w:szCs w:val="24"/>
        </w:rPr>
        <w:t>RGJEGJESE TE NJESISE SE MBROJTJES SE FEMIJES.</w:t>
      </w:r>
    </w:p>
    <w:p w:rsidR="00843763" w:rsidRPr="0098378B" w:rsidRDefault="00843763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sia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 mbrojtjen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e  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ne bashki  ngrihet dhe funksionon  si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 e posaçme  Brenda struktur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se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rbimet shoq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rore ne nivel bashkie  dhe ka per detyre :</w:t>
      </w:r>
    </w:p>
    <w:p w:rsidR="00843763" w:rsidRPr="0098378B" w:rsidRDefault="00843763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Te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mb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shtes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punonj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sin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mbrojtjen e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nivel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sie administrative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menaxhimin e rasteve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mijes ne nevoj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mbrojtje.</w:t>
      </w:r>
    </w:p>
    <w:p w:rsidR="00843763" w:rsidRPr="0098378B" w:rsidRDefault="00843763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Te hedh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informacionin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nevoj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mbrojtje, masat e mbrojtjes  dhe planet individuale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mbrojtjes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baz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nave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rkat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se</w:t>
      </w:r>
    </w:p>
    <w:p w:rsidR="00843763" w:rsidRPr="0098378B" w:rsidRDefault="003E05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Te identifikoj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nyr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proactive  rastet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e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rrezik  nep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rmjet vizitave periodike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terren si dhe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familjen e 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rrezik ,komunikimi me punonj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sit e arsimit ,rendit, dhe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ndetesis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.</w:t>
      </w:r>
    </w:p>
    <w:p w:rsidR="003E05AE" w:rsidRPr="0098378B" w:rsidRDefault="003E05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vler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simin e nivelit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rrezikut .</w:t>
      </w:r>
    </w:p>
    <w:p w:rsidR="003E05AE" w:rsidRPr="0098378B" w:rsidRDefault="003E05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Te kerkoje mbledhjen 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grupit  teknik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rsektorial dhe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hartoj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planin  individual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mbrojtjes .</w:t>
      </w:r>
    </w:p>
    <w:p w:rsidR="003E05AE" w:rsidRPr="0098378B" w:rsidRDefault="003E05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Te informoj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drejtuesin e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mbrojtjes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f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 dhe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t`I propozoje  drejtorit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struktur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rgjegjese  marrjen e masave 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mbrojtjes mbi  mbi  baz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e planit individual .</w:t>
      </w:r>
    </w:p>
    <w:p w:rsidR="003E05AE" w:rsidRPr="0098378B" w:rsidRDefault="003E05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bashk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punoje dhe te shk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mbeje   informacion 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r menaxhimin  e rasteve </w:t>
      </w:r>
      <w:r w:rsidR="007757AE" w:rsidRPr="0098378B">
        <w:rPr>
          <w:rFonts w:ascii="Times New Roman" w:hAnsi="Times New Roman" w:cs="Times New Roman"/>
          <w:sz w:val="24"/>
          <w:szCs w:val="24"/>
        </w:rPr>
        <w:t xml:space="preserve"> me 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>ç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do strukture  arsimore, policore,,t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prokuroris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 dhe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gjyq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sorit ,n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nivel vendor dhe komb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tar duke ruajtur te dh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nat personale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7757AE" w:rsidRPr="0098378B">
        <w:rPr>
          <w:rFonts w:ascii="Times New Roman" w:hAnsi="Times New Roman" w:cs="Times New Roman"/>
          <w:sz w:val="24"/>
          <w:szCs w:val="24"/>
          <w:lang w:eastAsia="ja-JP"/>
        </w:rPr>
        <w:t>s.</w:t>
      </w:r>
    </w:p>
    <w:p w:rsidR="007757AE" w:rsidRPr="0098378B" w:rsidRDefault="007757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monitoroj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mbar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vajtjen dhe zbatimin e mas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mbrojtjes, progresin e e zhvillimit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s,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cilin 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sht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vendosur masa e mbrojtjes;</w:t>
      </w:r>
    </w:p>
    <w:p w:rsidR="007757AE" w:rsidRPr="0098378B" w:rsidRDefault="007757AE" w:rsidP="00843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propozoj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ndryshimin apo heqjen e mas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mbrojtjes dhe / ose ndryshimin apo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rfundmin e planit individual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mbrojtjes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se nuk ekzistojn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kushtet;</w:t>
      </w:r>
    </w:p>
    <w:p w:rsidR="007757AE" w:rsidRPr="0098378B" w:rsidRDefault="007757AE" w:rsidP="0077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leht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soj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dhe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mb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shtes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 ose familjen e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rmbushjen e veprimeve apo detyrave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rcaktuara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PIM;</w:t>
      </w:r>
    </w:p>
    <w:p w:rsidR="007757AE" w:rsidRPr="0098378B" w:rsidRDefault="007757AE" w:rsidP="0077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marr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pjes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proceset gjyq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sore,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cilat shqyrtohen masat e mbrojtjes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propozuara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PIM e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s,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cilat ai 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sht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menaxher rasti;</w:t>
      </w:r>
    </w:p>
    <w:p w:rsidR="007757AE" w:rsidRPr="0098378B" w:rsidRDefault="007A0205" w:rsidP="0077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T`I drejtohet prokurorit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heqjen e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prind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rore, suke e v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at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dijeni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prind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rit q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tregojn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pakujdesi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,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ushtrimin e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sis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prind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rore ose kur, me veprimet e tyre, prind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rit ndikojn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m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nyr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>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>mshme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edukimin dhe zhvillimin e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="00C52311" w:rsidRPr="0098378B">
        <w:rPr>
          <w:rFonts w:ascii="Times New Roman" w:hAnsi="Times New Roman" w:cs="Times New Roman"/>
          <w:sz w:val="24"/>
          <w:szCs w:val="24"/>
          <w:lang w:eastAsia="ja-JP"/>
        </w:rPr>
        <w:t>s;</w:t>
      </w:r>
    </w:p>
    <w:p w:rsidR="00C52311" w:rsidRPr="0098378B" w:rsidRDefault="00C52311" w:rsidP="0077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ndihmoj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n/ose familjen e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hartimin dhe 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rgimin e ankesave pran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Avokatit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Popullit apo autoriteteve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tjera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sve,</w:t>
      </w:r>
    </w:p>
    <w:p w:rsidR="006E6F33" w:rsidRPr="0098378B" w:rsidRDefault="006E6F33" w:rsidP="00775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Aktivitete nd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suese p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r t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drejtat e f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mij</w:t>
      </w:r>
      <w:r w:rsidR="00E50CFE" w:rsidRPr="0098378B">
        <w:rPr>
          <w:rFonts w:ascii="Times New Roman" w:hAnsi="Times New Roman" w:cs="Times New Roman"/>
          <w:sz w:val="24"/>
          <w:szCs w:val="24"/>
          <w:lang w:eastAsia="ja-JP"/>
        </w:rPr>
        <w:t>ë</w:t>
      </w:r>
      <w:r w:rsidRPr="0098378B">
        <w:rPr>
          <w:rFonts w:ascii="Times New Roman" w:hAnsi="Times New Roman" w:cs="Times New Roman"/>
          <w:sz w:val="24"/>
          <w:szCs w:val="24"/>
          <w:lang w:eastAsia="ja-JP"/>
        </w:rPr>
        <w:t>ve etj.</w:t>
      </w:r>
    </w:p>
    <w:p w:rsidR="001B5896" w:rsidRPr="0098378B" w:rsidRDefault="001B5896" w:rsidP="001B5896">
      <w:pPr>
        <w:rPr>
          <w:rFonts w:ascii="Times New Roman" w:hAnsi="Times New Roman" w:cs="Times New Roman"/>
          <w:sz w:val="24"/>
          <w:szCs w:val="24"/>
        </w:rPr>
      </w:pPr>
    </w:p>
    <w:p w:rsidR="001B5896" w:rsidRPr="0098378B" w:rsidRDefault="00D47276" w:rsidP="001B5896">
      <w:pPr>
        <w:rPr>
          <w:rFonts w:ascii="Times New Roman" w:hAnsi="Times New Roman" w:cs="Times New Roman"/>
          <w:b/>
          <w:sz w:val="24"/>
          <w:szCs w:val="24"/>
        </w:rPr>
      </w:pPr>
      <w:r w:rsidRPr="0098378B">
        <w:rPr>
          <w:rFonts w:ascii="Times New Roman" w:hAnsi="Times New Roman" w:cs="Times New Roman"/>
          <w:b/>
          <w:sz w:val="24"/>
          <w:szCs w:val="24"/>
        </w:rPr>
        <w:t>KORDINATORI VENDOR I DHUNËS NË FAMILJE NË BASHKINË KAMËZ</w:t>
      </w:r>
    </w:p>
    <w:p w:rsidR="001F57BB" w:rsidRPr="0098378B" w:rsidRDefault="001F57BB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lastRenderedPageBreak/>
        <w:t>Koordinatori vendor I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bashku me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rfaq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suesin e policis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analiz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paraprake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ngjarjes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rfshin: intervist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kok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kok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me viktim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n, me abuzuesin, si dhe 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tjer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familjes, vler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sim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nivelitt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s, dokumentim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fakteve, plot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sim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formularit standard, shoq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rim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institucionet e sh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ndetit par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sor, transportim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viktim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vend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sigurt.</w:t>
      </w:r>
    </w:p>
    <w:p w:rsidR="001F57BB" w:rsidRPr="0098378B" w:rsidRDefault="001F57BB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Pas dh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nies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ndihm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viktim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s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s, kordinatori shtron rastin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shqyrtim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mbledhjet e ekipit teknik 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rdispilinor.</w:t>
      </w:r>
    </w:p>
    <w:p w:rsidR="001F57BB" w:rsidRPr="0098378B" w:rsidRDefault="001F57BB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rastet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nuk 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rkojn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rhyrje emergjente institucionet/oraganizatat duke respektuar</w:t>
      </w:r>
      <w:r w:rsidR="00D17C73" w:rsidRPr="0098378B">
        <w:rPr>
          <w:rFonts w:ascii="Times New Roman" w:hAnsi="Times New Roman" w:cs="Times New Roman"/>
          <w:sz w:val="24"/>
          <w:szCs w:val="24"/>
        </w:rPr>
        <w:t xml:space="preserve"> vullnetin e vktim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>s njoftojn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 xml:space="preserve"> kordinatorin vendor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 xml:space="preserve">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>s I cili shtron rastin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>r shqyrtim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="00D17C73" w:rsidRPr="0098378B">
        <w:rPr>
          <w:rFonts w:ascii="Times New Roman" w:hAnsi="Times New Roman" w:cs="Times New Roman"/>
          <w:sz w:val="24"/>
          <w:szCs w:val="24"/>
        </w:rPr>
        <w:t xml:space="preserve"> mbledhjen e ekipit.</w:t>
      </w:r>
    </w:p>
    <w:p w:rsidR="00D17C73" w:rsidRPr="0098378B" w:rsidRDefault="00D17C73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mbledhjet e thirrura an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tar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e ekipit teknik hartojn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plan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rbashk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 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rhyrje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zgjidhjen afatgjat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rastit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trajtuar;</w:t>
      </w:r>
    </w:p>
    <w:p w:rsidR="00D17C73" w:rsidRPr="0098378B" w:rsidRDefault="00D17C73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realizoj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vler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sim social-ekonomik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momentin q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viktima vendoset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qendr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 komb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tare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trajtimit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viktimave kund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familje;</w:t>
      </w:r>
    </w:p>
    <w:p w:rsidR="00D17C73" w:rsidRPr="0098378B" w:rsidRDefault="00D17C73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Asiston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gjykat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p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rastet e viktimave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familje;</w:t>
      </w:r>
    </w:p>
    <w:p w:rsidR="00D17C73" w:rsidRPr="0098378B" w:rsidRDefault="00D17C73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Realizon aktivitete 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rgjegj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suese kund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dhun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s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 etj;</w:t>
      </w:r>
    </w:p>
    <w:p w:rsidR="00D17C73" w:rsidRPr="0098378B" w:rsidRDefault="00D17C73" w:rsidP="001F57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Administron dosjet e rasteve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viktmiave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familje, hedh 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dh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nat n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nj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 xml:space="preserve"> rregjist</w:t>
      </w:r>
      <w:r w:rsidR="00E50CFE" w:rsidRPr="0098378B">
        <w:rPr>
          <w:rFonts w:ascii="Times New Roman" w:hAnsi="Times New Roman" w:cs="Times New Roman"/>
          <w:sz w:val="24"/>
          <w:szCs w:val="24"/>
        </w:rPr>
        <w:t>ë</w:t>
      </w:r>
      <w:r w:rsidRPr="0098378B">
        <w:rPr>
          <w:rFonts w:ascii="Times New Roman" w:hAnsi="Times New Roman" w:cs="Times New Roman"/>
          <w:sz w:val="24"/>
          <w:szCs w:val="24"/>
        </w:rPr>
        <w:t>r etj.</w:t>
      </w:r>
    </w:p>
    <w:p w:rsidR="00753563" w:rsidRPr="0098378B" w:rsidRDefault="00753563" w:rsidP="007535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563" w:rsidRPr="0098378B" w:rsidRDefault="00753563" w:rsidP="00753563">
      <w:pPr>
        <w:rPr>
          <w:rFonts w:ascii="Times New Roman" w:hAnsi="Times New Roman" w:cs="Times New Roman"/>
          <w:b/>
          <w:sz w:val="24"/>
          <w:szCs w:val="24"/>
        </w:rPr>
      </w:pPr>
    </w:p>
    <w:p w:rsidR="00753563" w:rsidRPr="0098378B" w:rsidRDefault="00753563" w:rsidP="007535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DOKUMENTACIONI  PER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APLIKIM NE NDIHME EKONOMIKE.</w:t>
      </w:r>
    </w:p>
    <w:p w:rsidR="00165252" w:rsidRPr="0098378B" w:rsidRDefault="00165252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Fotokopja e kartave te identitetit te te gjithe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personave  mbi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18-vjeç si dhe prezenca e tyre ne aplikim.</w:t>
      </w:r>
    </w:p>
    <w:p w:rsidR="00695DB3" w:rsidRPr="0098378B" w:rsidRDefault="00165252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Çertifikaten 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pronesise ,te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leshuar nga ASHK ose vertetimin e leshuar nga zyra e kadastres,apo aktin e marrjes ne pronesi  ose ne perdorim te tokes per zonat kur rregjistrimi i pronesise  nuk ka perfunduar ende.</w:t>
      </w:r>
    </w:p>
    <w:p w:rsidR="008320CE" w:rsidRPr="0098378B" w:rsidRDefault="00695DB3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Kur familja ka pjesetare me PAK duhet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 xml:space="preserve">te </w:t>
      </w:r>
      <w:r w:rsidR="00165252"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Pr="0098378B">
        <w:rPr>
          <w:rFonts w:ascii="Times New Roman" w:hAnsi="Times New Roman" w:cs="Times New Roman"/>
          <w:sz w:val="24"/>
          <w:szCs w:val="24"/>
        </w:rPr>
        <w:t>paraqesin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kopjen e vertetimit te KMCAP.</w:t>
      </w:r>
    </w:p>
    <w:p w:rsidR="00695DB3" w:rsidRPr="0098378B" w:rsidRDefault="00695DB3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Familjet qe ne perberje te tyre kane femije qe ndjekin arsimin baze ,te mesem dhe te larte  duhet te paraqesin edhe vertetimin per ndjekjen e shkolles  I cili eshte I detyrueshem  2 here ne vit.</w:t>
      </w:r>
    </w:p>
    <w:p w:rsidR="00695DB3" w:rsidRPr="0098378B" w:rsidRDefault="00340784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Çdo muaj duhet te sillet fotokopja e librezes se dritave se bashku me faturen origjinale pasi te kete sjelle dokumentin fillestar per energjine elektrike (behet fjale per familjet perfituese ne Nd.ekonomike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 xml:space="preserve">) </w:t>
      </w:r>
      <w:r w:rsidR="006244BB" w:rsidRPr="009837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4BB" w:rsidRPr="0098378B" w:rsidRDefault="006244BB" w:rsidP="008320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Per kategorite e veçanta si :</w:t>
      </w:r>
    </w:p>
    <w:p w:rsidR="006244BB" w:rsidRPr="0098378B" w:rsidRDefault="006244BB" w:rsidP="00624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Jetimet qe nuk jane ne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institucione  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perkujdesjes shoqerore.</w:t>
      </w:r>
    </w:p>
    <w:p w:rsidR="006244BB" w:rsidRPr="0098378B" w:rsidRDefault="006244BB" w:rsidP="00624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Viktimat e dhunes ne marrdheniet familjare</w:t>
      </w:r>
    </w:p>
    <w:p w:rsidR="006244BB" w:rsidRPr="0098378B" w:rsidRDefault="009807E3" w:rsidP="00624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Femije ne </w:t>
      </w:r>
      <w:r w:rsidR="006244BB" w:rsidRPr="0098378B">
        <w:rPr>
          <w:rFonts w:ascii="Times New Roman" w:hAnsi="Times New Roman" w:cs="Times New Roman"/>
          <w:sz w:val="24"/>
          <w:szCs w:val="24"/>
        </w:rPr>
        <w:t>kujdestar</w:t>
      </w:r>
      <w:r w:rsidRPr="0098378B">
        <w:rPr>
          <w:rFonts w:ascii="Times New Roman" w:hAnsi="Times New Roman" w:cs="Times New Roman"/>
          <w:sz w:val="24"/>
          <w:szCs w:val="24"/>
        </w:rPr>
        <w:t>i</w:t>
      </w:r>
      <w:r w:rsidR="006244BB" w:rsidRPr="00983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4F81" w:rsidRPr="0098378B">
        <w:rPr>
          <w:rFonts w:ascii="Times New Roman" w:hAnsi="Times New Roman" w:cs="Times New Roman"/>
          <w:sz w:val="24"/>
          <w:szCs w:val="24"/>
        </w:rPr>
        <w:t>t</w:t>
      </w:r>
      <w:r w:rsidRPr="0098378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</w:t>
      </w:r>
      <w:r w:rsidR="00FD4F81" w:rsidRPr="0098378B">
        <w:rPr>
          <w:rFonts w:ascii="Times New Roman" w:hAnsi="Times New Roman" w:cs="Times New Roman"/>
          <w:sz w:val="24"/>
          <w:szCs w:val="24"/>
        </w:rPr>
        <w:t xml:space="preserve">nje </w:t>
      </w:r>
      <w:r w:rsidRPr="0098378B">
        <w:rPr>
          <w:rFonts w:ascii="Times New Roman" w:hAnsi="Times New Roman" w:cs="Times New Roman"/>
          <w:sz w:val="24"/>
          <w:szCs w:val="24"/>
        </w:rPr>
        <w:t>familje kujdestare.</w:t>
      </w:r>
    </w:p>
    <w:p w:rsidR="00FD4F81" w:rsidRPr="0098378B" w:rsidRDefault="00FD4F81" w:rsidP="00624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Familje me femije 3-njak .4-njak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>-njak,etj.</w:t>
      </w:r>
      <w:r w:rsidR="008F75DF" w:rsidRPr="00983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DF" w:rsidRPr="0098378B" w:rsidRDefault="008F75DF" w:rsidP="006244B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Viktimat e trafikimit.</w:t>
      </w:r>
    </w:p>
    <w:p w:rsidR="008F75DF" w:rsidRPr="0098378B" w:rsidRDefault="008F75DF" w:rsidP="008F75DF">
      <w:pPr>
        <w:ind w:left="360"/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Per keto kategori kerkohet proçedura e ndryshme sipas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rastit .</w:t>
      </w:r>
      <w:proofErr w:type="gramEnd"/>
    </w:p>
    <w:p w:rsidR="00F46A22" w:rsidRPr="0098378B" w:rsidRDefault="00F46A22" w:rsidP="008F75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49DD" w:rsidRPr="0098378B" w:rsidRDefault="00F46A22" w:rsidP="002C49D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lastRenderedPageBreak/>
        <w:t>DOKUMENTACIONI  PER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APLIKIM PER PAAFTESISE</w:t>
      </w:r>
    </w:p>
    <w:p w:rsidR="00F46A22" w:rsidRPr="0098378B" w:rsidRDefault="00F46A22" w:rsidP="00F46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Fotokopja e kartave te identitetitose certificate personale me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foto  per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personat nen 16-vjeç.</w:t>
      </w:r>
    </w:p>
    <w:p w:rsidR="00F46A22" w:rsidRPr="0098378B" w:rsidRDefault="00F46A22" w:rsidP="00F46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Formular nga mjeku i familjes</w:t>
      </w:r>
      <w:r w:rsidR="00DF2BF2" w:rsidRPr="0098378B">
        <w:rPr>
          <w:rFonts w:ascii="Times New Roman" w:hAnsi="Times New Roman" w:cs="Times New Roman"/>
          <w:sz w:val="24"/>
          <w:szCs w:val="24"/>
        </w:rPr>
        <w:t>.</w:t>
      </w:r>
    </w:p>
    <w:p w:rsidR="00F46A22" w:rsidRPr="0098378B" w:rsidRDefault="00F46A22" w:rsidP="00F46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Formulari nga mjeku specialist</w:t>
      </w:r>
      <w:r w:rsidR="00DF2BF2" w:rsidRPr="0098378B">
        <w:rPr>
          <w:rFonts w:ascii="Times New Roman" w:hAnsi="Times New Roman" w:cs="Times New Roman"/>
          <w:sz w:val="24"/>
          <w:szCs w:val="24"/>
        </w:rPr>
        <w:t>.</w:t>
      </w:r>
    </w:p>
    <w:p w:rsidR="00F46A22" w:rsidRPr="0098378B" w:rsidRDefault="00F46A22" w:rsidP="00F46A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sz w:val="24"/>
          <w:szCs w:val="24"/>
        </w:rPr>
        <w:t>Ekzaminimet  perkatese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 sips diagnoses te rekomanduar  nga Mjeku Specialist</w:t>
      </w:r>
      <w:r w:rsidR="00DF2BF2" w:rsidRPr="0098378B">
        <w:rPr>
          <w:rFonts w:ascii="Times New Roman" w:hAnsi="Times New Roman" w:cs="Times New Roman"/>
          <w:sz w:val="24"/>
          <w:szCs w:val="24"/>
        </w:rPr>
        <w:t>.</w:t>
      </w:r>
    </w:p>
    <w:p w:rsidR="00364B0D" w:rsidRPr="0098378B" w:rsidRDefault="00364B0D" w:rsidP="00364B0D">
      <w:pPr>
        <w:ind w:left="1080"/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Dokumentacioni dorezohet prane </w:t>
      </w:r>
      <w:proofErr w:type="gramStart"/>
      <w:r w:rsidR="00724EA3" w:rsidRPr="0098378B">
        <w:rPr>
          <w:rFonts w:ascii="Times New Roman" w:hAnsi="Times New Roman" w:cs="Times New Roman"/>
          <w:sz w:val="24"/>
          <w:szCs w:val="24"/>
        </w:rPr>
        <w:t>z</w:t>
      </w:r>
      <w:r w:rsidRPr="0098378B">
        <w:rPr>
          <w:rFonts w:ascii="Times New Roman" w:hAnsi="Times New Roman" w:cs="Times New Roman"/>
          <w:sz w:val="24"/>
          <w:szCs w:val="24"/>
        </w:rPr>
        <w:t>yres  se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vleresimit te a</w:t>
      </w:r>
      <w:r w:rsidR="00724EA3" w:rsidRPr="0098378B">
        <w:rPr>
          <w:rFonts w:ascii="Times New Roman" w:hAnsi="Times New Roman" w:cs="Times New Roman"/>
          <w:sz w:val="24"/>
          <w:szCs w:val="24"/>
        </w:rPr>
        <w:t>ftesise se kufizuar tek dispanceria Tirane.</w:t>
      </w:r>
    </w:p>
    <w:p w:rsidR="00A64C3B" w:rsidRPr="0098378B" w:rsidRDefault="00A64C3B" w:rsidP="00A64C3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DOKUMENTACIONI  PER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FEMIJET NE SITUATE RRUGE.</w:t>
      </w:r>
    </w:p>
    <w:p w:rsidR="00A64C3B" w:rsidRPr="0098378B" w:rsidRDefault="00D413ED" w:rsidP="00A64C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Nga NJMF </w:t>
      </w:r>
      <w:proofErr w:type="gramStart"/>
      <w:r w:rsidRPr="0098378B">
        <w:rPr>
          <w:rFonts w:ascii="Times New Roman" w:hAnsi="Times New Roman" w:cs="Times New Roman"/>
          <w:sz w:val="24"/>
          <w:szCs w:val="24"/>
        </w:rPr>
        <w:t>ndiqen  femijet</w:t>
      </w:r>
      <w:proofErr w:type="gramEnd"/>
      <w:r w:rsidRPr="0098378B">
        <w:rPr>
          <w:rFonts w:ascii="Times New Roman" w:hAnsi="Times New Roman" w:cs="Times New Roman"/>
          <w:sz w:val="24"/>
          <w:szCs w:val="24"/>
        </w:rPr>
        <w:t xml:space="preserve"> te moshes 0-18 vjeç.</w:t>
      </w:r>
    </w:p>
    <w:p w:rsidR="00FC3E23" w:rsidRPr="0098378B" w:rsidRDefault="00FC3E23" w:rsidP="00A64C3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Krijohet dosja me dokumentacionin si vijon:</w:t>
      </w:r>
    </w:p>
    <w:p w:rsidR="00FC3E23" w:rsidRPr="0098378B" w:rsidRDefault="00FC3E23" w:rsidP="00FC3E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Çertifikate personale me foto ose fotokopje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te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kartes id mbi 16 vjeç.</w:t>
      </w:r>
    </w:p>
    <w:p w:rsidR="00E45BC8" w:rsidRPr="0098378B" w:rsidRDefault="00E45BC8" w:rsidP="00FC3E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Formularet e vizitave e vazhdueshme ne banesen e femijes ne situate rruge.</w:t>
      </w:r>
    </w:p>
    <w:p w:rsidR="00E45BC8" w:rsidRPr="0098378B" w:rsidRDefault="00E45BC8" w:rsidP="00FC3E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>Formularet  per kontaktet e vazhdueshme me polici</w:t>
      </w:r>
      <w:r w:rsidR="00B56EBB"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ne ,shkollen , shendetesine </w:t>
      </w:r>
    </w:p>
    <w:p w:rsidR="00B56EBB" w:rsidRPr="0098378B" w:rsidRDefault="00B56EBB" w:rsidP="00FC3E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Dokument perfundimtar qe del nga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grupi  multidisiplinar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B56EBB" w:rsidRPr="0098378B" w:rsidRDefault="00B56EBB" w:rsidP="00FC3E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Vendim gjykate nese ka per </w:t>
      </w:r>
      <w:proofErr w:type="gramStart"/>
      <w:r w:rsidRPr="0098378B">
        <w:rPr>
          <w:rFonts w:ascii="Times New Roman" w:hAnsi="Times New Roman" w:cs="Times New Roman"/>
          <w:sz w:val="24"/>
          <w:szCs w:val="24"/>
          <w:lang w:eastAsia="ja-JP"/>
        </w:rPr>
        <w:t>dergim  ne</w:t>
      </w:r>
      <w:proofErr w:type="gramEnd"/>
      <w:r w:rsidRPr="0098378B">
        <w:rPr>
          <w:rFonts w:ascii="Times New Roman" w:hAnsi="Times New Roman" w:cs="Times New Roman"/>
          <w:sz w:val="24"/>
          <w:szCs w:val="24"/>
          <w:lang w:eastAsia="ja-JP"/>
        </w:rPr>
        <w:t xml:space="preserve"> ndonje institucion.</w:t>
      </w:r>
    </w:p>
    <w:p w:rsidR="007A2BAA" w:rsidRPr="0098378B" w:rsidRDefault="007A2BAA" w:rsidP="007A2BA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2BAA" w:rsidRPr="0098378B" w:rsidRDefault="007A2BAA" w:rsidP="007A2B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78B">
        <w:rPr>
          <w:rFonts w:ascii="Times New Roman" w:hAnsi="Times New Roman" w:cs="Times New Roman"/>
          <w:b/>
          <w:sz w:val="24"/>
          <w:szCs w:val="24"/>
        </w:rPr>
        <w:t>DOKUMENTACIONI  PER</w:t>
      </w:r>
      <w:proofErr w:type="gramEnd"/>
      <w:r w:rsidRPr="0098378B">
        <w:rPr>
          <w:rFonts w:ascii="Times New Roman" w:hAnsi="Times New Roman" w:cs="Times New Roman"/>
          <w:b/>
          <w:sz w:val="24"/>
          <w:szCs w:val="24"/>
        </w:rPr>
        <w:t xml:space="preserve"> VIKTIMAT E DHUNES.</w:t>
      </w:r>
    </w:p>
    <w:p w:rsidR="007A2BAA" w:rsidRPr="00C66CFB" w:rsidRDefault="00C66CFB" w:rsidP="00C66CFB">
      <w:pPr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2BAA" w:rsidRPr="00C66CFB">
        <w:rPr>
          <w:rFonts w:ascii="Times New Roman" w:hAnsi="Times New Roman" w:cs="Times New Roman"/>
          <w:sz w:val="24"/>
          <w:szCs w:val="24"/>
        </w:rPr>
        <w:t>Nga koordinatori vendor ndiqen proçedurat per viktimat e dhunes.</w:t>
      </w:r>
    </w:p>
    <w:p w:rsidR="007A2BAA" w:rsidRPr="00C66CFB" w:rsidRDefault="007A2BAA" w:rsidP="007A2BA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>Krijohet dosja ku permban:</w:t>
      </w:r>
    </w:p>
    <w:p w:rsidR="007A2BAA" w:rsidRPr="00C66CFB" w:rsidRDefault="007A2BAA" w:rsidP="007A2B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 xml:space="preserve">Fotokopje </w:t>
      </w:r>
      <w:proofErr w:type="gramStart"/>
      <w:r w:rsidRPr="00C66CFB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C66CFB">
        <w:rPr>
          <w:rFonts w:ascii="Times New Roman" w:hAnsi="Times New Roman" w:cs="Times New Roman"/>
          <w:sz w:val="24"/>
          <w:szCs w:val="24"/>
        </w:rPr>
        <w:t xml:space="preserve"> kartes identitetit.</w:t>
      </w:r>
    </w:p>
    <w:p w:rsidR="007A2BAA" w:rsidRPr="00C66CFB" w:rsidRDefault="007A2BAA" w:rsidP="007A2B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>Urdheri I mbrojtjes nga Policia</w:t>
      </w:r>
    </w:p>
    <w:p w:rsidR="007A2BAA" w:rsidRPr="00C66CFB" w:rsidRDefault="007A2BAA" w:rsidP="007A2B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 xml:space="preserve">Urdheri imbrojtjes nga </w:t>
      </w:r>
      <w:proofErr w:type="gramStart"/>
      <w:r w:rsidRPr="00C66CFB">
        <w:rPr>
          <w:rFonts w:ascii="Times New Roman" w:hAnsi="Times New Roman" w:cs="Times New Roman"/>
          <w:sz w:val="24"/>
          <w:szCs w:val="24"/>
        </w:rPr>
        <w:t>Gjykata .</w:t>
      </w:r>
      <w:proofErr w:type="gramEnd"/>
    </w:p>
    <w:p w:rsidR="007A2BAA" w:rsidRPr="00C66CFB" w:rsidRDefault="007A2BAA" w:rsidP="007A2B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FB">
        <w:rPr>
          <w:rFonts w:ascii="Times New Roman" w:hAnsi="Times New Roman" w:cs="Times New Roman"/>
          <w:sz w:val="24"/>
          <w:szCs w:val="24"/>
        </w:rPr>
        <w:t xml:space="preserve">Formular vizitash  ne familje etj </w:t>
      </w:r>
    </w:p>
    <w:p w:rsidR="007A2BAA" w:rsidRPr="0098378B" w:rsidRDefault="007A2BAA" w:rsidP="007A2B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A2BAA" w:rsidRPr="0098378B" w:rsidRDefault="007A2BAA" w:rsidP="007A2B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64C3B" w:rsidRPr="0098378B" w:rsidRDefault="000D69FC" w:rsidP="000D69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 xml:space="preserve">Ligji nr.57 /2019 neni 100 te Kushtetutës </w:t>
      </w:r>
      <w:hyperlink r:id="rId6" w:history="1">
        <w:r w:rsidRPr="0098378B">
          <w:rPr>
            <w:rStyle w:val="Hyperlink"/>
            <w:rFonts w:ascii="Times New Roman" w:hAnsi="Times New Roman" w:cs="Times New Roman"/>
            <w:sz w:val="24"/>
            <w:szCs w:val="24"/>
          </w:rPr>
          <w:t>http://www.parlament.al/Files/ProjektLigje/20190724173518ligj%20nr.%2057,%20dt.%2018.7.2019.pdf</w:t>
        </w:r>
      </w:hyperlink>
    </w:p>
    <w:p w:rsidR="000D69FC" w:rsidRPr="0098378B" w:rsidRDefault="000D69FC" w:rsidP="000D69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Vendimin 597,date 04.09.2019</w:t>
      </w:r>
      <w:r w:rsidR="00975D5E" w:rsidRPr="009837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75D5E" w:rsidRPr="0098378B">
          <w:rPr>
            <w:rStyle w:val="Hyperlink"/>
            <w:rFonts w:ascii="Times New Roman" w:hAnsi="Times New Roman" w:cs="Times New Roman"/>
            <w:sz w:val="24"/>
            <w:szCs w:val="24"/>
          </w:rPr>
          <w:t>https://qbz.gov.al/eli/fz/2019/123/d4eb83a7-6880-4599-b28f-baef7c105f63</w:t>
        </w:r>
      </w:hyperlink>
    </w:p>
    <w:p w:rsidR="00465CB7" w:rsidRPr="0098378B" w:rsidRDefault="00465CB7" w:rsidP="00465CB7">
      <w:pPr>
        <w:rPr>
          <w:rFonts w:ascii="Times New Roman" w:hAnsi="Times New Roman" w:cs="Times New Roman"/>
          <w:sz w:val="24"/>
          <w:szCs w:val="24"/>
        </w:rPr>
      </w:pPr>
      <w:r w:rsidRPr="0098378B">
        <w:rPr>
          <w:rFonts w:ascii="Times New Roman" w:hAnsi="Times New Roman" w:cs="Times New Roman"/>
          <w:sz w:val="24"/>
          <w:szCs w:val="24"/>
        </w:rPr>
        <w:t>Faleminderit per mirekuptimin</w:t>
      </w:r>
    </w:p>
    <w:sectPr w:rsidR="00465CB7" w:rsidRPr="0098378B" w:rsidSect="0063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396"/>
    <w:multiLevelType w:val="hybridMultilevel"/>
    <w:tmpl w:val="08C81A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DB2"/>
    <w:multiLevelType w:val="hybridMultilevel"/>
    <w:tmpl w:val="F96C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514F"/>
    <w:multiLevelType w:val="hybridMultilevel"/>
    <w:tmpl w:val="FFCC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1799"/>
    <w:multiLevelType w:val="hybridMultilevel"/>
    <w:tmpl w:val="F9C6BD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6F0DA2"/>
    <w:multiLevelType w:val="hybridMultilevel"/>
    <w:tmpl w:val="19567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C1E93"/>
    <w:multiLevelType w:val="hybridMultilevel"/>
    <w:tmpl w:val="6516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524A"/>
    <w:multiLevelType w:val="hybridMultilevel"/>
    <w:tmpl w:val="B37893C2"/>
    <w:lvl w:ilvl="0" w:tplc="5C8CC9D6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1298A"/>
    <w:multiLevelType w:val="hybridMultilevel"/>
    <w:tmpl w:val="A9B2C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9A3DA4"/>
    <w:multiLevelType w:val="hybridMultilevel"/>
    <w:tmpl w:val="A3F6B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F0"/>
    <w:rsid w:val="000A00FC"/>
    <w:rsid w:val="000B6F84"/>
    <w:rsid w:val="000D69FC"/>
    <w:rsid w:val="0012281D"/>
    <w:rsid w:val="001440EC"/>
    <w:rsid w:val="00165252"/>
    <w:rsid w:val="001A7F5F"/>
    <w:rsid w:val="001B414D"/>
    <w:rsid w:val="001B5896"/>
    <w:rsid w:val="001C1CA2"/>
    <w:rsid w:val="001D4F2C"/>
    <w:rsid w:val="001E1236"/>
    <w:rsid w:val="001F57BB"/>
    <w:rsid w:val="0027627A"/>
    <w:rsid w:val="002C49DD"/>
    <w:rsid w:val="00322632"/>
    <w:rsid w:val="00340784"/>
    <w:rsid w:val="00344445"/>
    <w:rsid w:val="00345E3E"/>
    <w:rsid w:val="00364B0D"/>
    <w:rsid w:val="00394466"/>
    <w:rsid w:val="00397662"/>
    <w:rsid w:val="003B5AA9"/>
    <w:rsid w:val="003E05AE"/>
    <w:rsid w:val="00465CB7"/>
    <w:rsid w:val="00482B5C"/>
    <w:rsid w:val="004F08E9"/>
    <w:rsid w:val="005269B3"/>
    <w:rsid w:val="005367E2"/>
    <w:rsid w:val="00547B00"/>
    <w:rsid w:val="005F026E"/>
    <w:rsid w:val="006244BB"/>
    <w:rsid w:val="00635001"/>
    <w:rsid w:val="00646A52"/>
    <w:rsid w:val="00691D76"/>
    <w:rsid w:val="00695DB3"/>
    <w:rsid w:val="006E6F33"/>
    <w:rsid w:val="00724EA3"/>
    <w:rsid w:val="0074499F"/>
    <w:rsid w:val="00753563"/>
    <w:rsid w:val="00761660"/>
    <w:rsid w:val="00764107"/>
    <w:rsid w:val="007757AE"/>
    <w:rsid w:val="007A0205"/>
    <w:rsid w:val="007A2BAA"/>
    <w:rsid w:val="007B0B04"/>
    <w:rsid w:val="007E413D"/>
    <w:rsid w:val="00803545"/>
    <w:rsid w:val="008320CE"/>
    <w:rsid w:val="00843763"/>
    <w:rsid w:val="00867C1E"/>
    <w:rsid w:val="008C46A1"/>
    <w:rsid w:val="008D57B4"/>
    <w:rsid w:val="008E3609"/>
    <w:rsid w:val="008F75DF"/>
    <w:rsid w:val="00932C72"/>
    <w:rsid w:val="00975D5E"/>
    <w:rsid w:val="009807E3"/>
    <w:rsid w:val="0098378B"/>
    <w:rsid w:val="00992774"/>
    <w:rsid w:val="009A145E"/>
    <w:rsid w:val="009E2BF6"/>
    <w:rsid w:val="009E7173"/>
    <w:rsid w:val="00A223F0"/>
    <w:rsid w:val="00A64C3B"/>
    <w:rsid w:val="00A6570D"/>
    <w:rsid w:val="00A72E14"/>
    <w:rsid w:val="00B45648"/>
    <w:rsid w:val="00B56EBB"/>
    <w:rsid w:val="00B603A7"/>
    <w:rsid w:val="00B953D8"/>
    <w:rsid w:val="00C10D9F"/>
    <w:rsid w:val="00C16AC3"/>
    <w:rsid w:val="00C52311"/>
    <w:rsid w:val="00C66CFB"/>
    <w:rsid w:val="00C672B3"/>
    <w:rsid w:val="00CC69EA"/>
    <w:rsid w:val="00D12D30"/>
    <w:rsid w:val="00D17C73"/>
    <w:rsid w:val="00D17E76"/>
    <w:rsid w:val="00D413ED"/>
    <w:rsid w:val="00D47276"/>
    <w:rsid w:val="00DA0FBD"/>
    <w:rsid w:val="00DB40A3"/>
    <w:rsid w:val="00DD493E"/>
    <w:rsid w:val="00DF2BF2"/>
    <w:rsid w:val="00E136AB"/>
    <w:rsid w:val="00E44160"/>
    <w:rsid w:val="00E45BC8"/>
    <w:rsid w:val="00E47196"/>
    <w:rsid w:val="00E50CFE"/>
    <w:rsid w:val="00E90C3E"/>
    <w:rsid w:val="00EA586B"/>
    <w:rsid w:val="00EB7830"/>
    <w:rsid w:val="00F007D7"/>
    <w:rsid w:val="00F1394E"/>
    <w:rsid w:val="00F463AD"/>
    <w:rsid w:val="00F46A22"/>
    <w:rsid w:val="00F56EDA"/>
    <w:rsid w:val="00FA7794"/>
    <w:rsid w:val="00FC3E23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C070C-B3D3-4D29-8057-35996CAE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F0"/>
  </w:style>
  <w:style w:type="paragraph" w:styleId="ListParagraph">
    <w:name w:val="List Paragraph"/>
    <w:basedOn w:val="Normal"/>
    <w:uiPriority w:val="34"/>
    <w:qFormat/>
    <w:rsid w:val="003944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6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bz.gov.al/eli/fz/2019/123/d4eb83a7-6880-4599-b28f-baef7c105f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lament.al/Files/ProjektLigje/20190724173518ligj%20nr.%2057,%20dt.%2018.7.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Ndihmaekonomike1</dc:creator>
  <cp:lastModifiedBy>Windows User</cp:lastModifiedBy>
  <cp:revision>2</cp:revision>
  <dcterms:created xsi:type="dcterms:W3CDTF">2019-11-22T07:45:00Z</dcterms:created>
  <dcterms:modified xsi:type="dcterms:W3CDTF">2019-11-22T07:45:00Z</dcterms:modified>
</cp:coreProperties>
</file>